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C667" w14:textId="77777777" w:rsidR="00200EFD" w:rsidRDefault="00200EFD" w:rsidP="00200EFD">
      <w:pPr>
        <w:rPr>
          <w:rFonts w:ascii="Palatino Linotype" w:hAnsi="Palatino Linotype"/>
          <w:b/>
          <w:i/>
          <w:sz w:val="32"/>
          <w:szCs w:val="32"/>
        </w:rPr>
      </w:pPr>
    </w:p>
    <w:p w14:paraId="7F794B2F" w14:textId="77777777" w:rsidR="00633918" w:rsidRPr="00495070" w:rsidRDefault="00633918" w:rsidP="00633918">
      <w:pPr>
        <w:jc w:val="center"/>
        <w:rPr>
          <w:rFonts w:ascii="Palatino Linotype" w:hAnsi="Palatino Linotype"/>
          <w:b/>
          <w:i/>
          <w:sz w:val="40"/>
          <w:szCs w:val="40"/>
        </w:rPr>
      </w:pPr>
      <w:r w:rsidRPr="00495070">
        <w:rPr>
          <w:rFonts w:ascii="Palatino Linotype" w:hAnsi="Palatino Linotype"/>
          <w:b/>
          <w:i/>
          <w:sz w:val="40"/>
          <w:szCs w:val="40"/>
        </w:rPr>
        <w:t>Farmers for the Future</w:t>
      </w:r>
    </w:p>
    <w:p w14:paraId="6B464E52" w14:textId="58BB7AB5" w:rsidR="00200EFD" w:rsidRDefault="002E26FC" w:rsidP="00200EFD">
      <w:pPr>
        <w:jc w:val="center"/>
        <w:rPr>
          <w:rFonts w:ascii="Palatino Linotype" w:hAnsi="Palatino Linotype"/>
          <w:b/>
          <w:sz w:val="28"/>
          <w:szCs w:val="28"/>
        </w:rPr>
      </w:pPr>
      <w:r>
        <w:rPr>
          <w:rFonts w:ascii="Palatino Linotype" w:hAnsi="Palatino Linotype"/>
          <w:b/>
          <w:sz w:val="28"/>
          <w:szCs w:val="28"/>
        </w:rPr>
        <w:t>Long Island</w:t>
      </w:r>
      <w:r w:rsidR="00222868">
        <w:rPr>
          <w:rFonts w:ascii="Palatino Linotype" w:hAnsi="Palatino Linotype"/>
          <w:b/>
          <w:sz w:val="28"/>
          <w:szCs w:val="28"/>
        </w:rPr>
        <w:t xml:space="preserve"> </w:t>
      </w:r>
      <w:r w:rsidR="00633918" w:rsidRPr="00DE6469">
        <w:rPr>
          <w:rFonts w:ascii="Palatino Linotype" w:hAnsi="Palatino Linotype"/>
          <w:b/>
          <w:sz w:val="28"/>
          <w:szCs w:val="28"/>
        </w:rPr>
        <w:t>Agricultural Capital Equipment Grant Program</w:t>
      </w:r>
    </w:p>
    <w:p w14:paraId="0337908F" w14:textId="0C299609" w:rsidR="0073248A" w:rsidRDefault="003510E5" w:rsidP="00200EFD">
      <w:pPr>
        <w:jc w:val="center"/>
        <w:rPr>
          <w:rFonts w:ascii="Palatino Linotype" w:hAnsi="Palatino Linotype"/>
          <w:b/>
          <w:sz w:val="28"/>
          <w:szCs w:val="28"/>
        </w:rPr>
      </w:pPr>
      <w:r>
        <w:rPr>
          <w:rFonts w:ascii="Palatino Linotype" w:hAnsi="Palatino Linotype"/>
          <w:b/>
          <w:sz w:val="28"/>
          <w:szCs w:val="28"/>
        </w:rPr>
        <w:t>Request for Proposals (RFP)</w:t>
      </w:r>
      <w:r w:rsidR="0073248A">
        <w:rPr>
          <w:rFonts w:ascii="Palatino Linotype" w:hAnsi="Palatino Linotype"/>
          <w:b/>
          <w:sz w:val="28"/>
          <w:szCs w:val="28"/>
        </w:rPr>
        <w:t xml:space="preserve"> and Application </w:t>
      </w:r>
    </w:p>
    <w:p w14:paraId="2CC1892F" w14:textId="77777777" w:rsidR="00495070" w:rsidRDefault="00495070" w:rsidP="00200EFD">
      <w:pPr>
        <w:jc w:val="center"/>
        <w:rPr>
          <w:rFonts w:ascii="Palatino Linotype" w:hAnsi="Palatino Linotype"/>
          <w:b/>
          <w:i/>
          <w:sz w:val="28"/>
          <w:szCs w:val="28"/>
        </w:rPr>
      </w:pPr>
    </w:p>
    <w:p w14:paraId="2111C267" w14:textId="5A562E67" w:rsidR="00495070" w:rsidRPr="00495070" w:rsidRDefault="00663E42" w:rsidP="00200EFD">
      <w:pPr>
        <w:jc w:val="center"/>
        <w:rPr>
          <w:rFonts w:ascii="Palatino Linotype" w:hAnsi="Palatino Linotype"/>
          <w:b/>
          <w:i/>
          <w:sz w:val="28"/>
          <w:szCs w:val="28"/>
        </w:rPr>
      </w:pPr>
      <w:r>
        <w:rPr>
          <w:rFonts w:ascii="Palatino Linotype" w:hAnsi="Palatino Linotype"/>
          <w:b/>
          <w:i/>
          <w:sz w:val="28"/>
          <w:szCs w:val="28"/>
        </w:rPr>
        <w:t xml:space="preserve">Revised </w:t>
      </w:r>
      <w:r w:rsidR="006A6ED6">
        <w:rPr>
          <w:rFonts w:ascii="Palatino Linotype" w:hAnsi="Palatino Linotype"/>
          <w:b/>
          <w:i/>
          <w:sz w:val="28"/>
          <w:szCs w:val="28"/>
        </w:rPr>
        <w:t>04/09/19</w:t>
      </w:r>
      <w:bookmarkStart w:id="0" w:name="_GoBack"/>
      <w:bookmarkEnd w:id="0"/>
    </w:p>
    <w:p w14:paraId="05B17FAA" w14:textId="77777777" w:rsidR="00200EFD" w:rsidRDefault="00200EFD" w:rsidP="005201C2">
      <w:pPr>
        <w:rPr>
          <w:rFonts w:ascii="Palatino Linotype" w:hAnsi="Palatino Linotype"/>
          <w:u w:val="single"/>
        </w:rPr>
      </w:pPr>
    </w:p>
    <w:p w14:paraId="057B5BB4" w14:textId="77777777" w:rsidR="005201C2" w:rsidRPr="005201C2" w:rsidRDefault="0073248A" w:rsidP="00633918">
      <w:pPr>
        <w:jc w:val="center"/>
        <w:rPr>
          <w:rFonts w:ascii="Palatino Linotype" w:hAnsi="Palatino Linotype"/>
          <w:u w:val="single"/>
        </w:rPr>
      </w:pPr>
      <w:r>
        <w:rPr>
          <w:rFonts w:ascii="Palatino Linotype" w:hAnsi="Palatino Linotype"/>
          <w:u w:val="single"/>
        </w:rPr>
        <w:t>Instructions</w:t>
      </w:r>
    </w:p>
    <w:p w14:paraId="6879C2AC" w14:textId="77777777" w:rsidR="005201C2" w:rsidRDefault="005201C2" w:rsidP="00633918">
      <w:pPr>
        <w:jc w:val="center"/>
        <w:rPr>
          <w:rFonts w:ascii="Palatino Linotype" w:hAnsi="Palatino Linotype"/>
          <w:u w:val="single"/>
        </w:rPr>
      </w:pPr>
    </w:p>
    <w:p w14:paraId="222E3D92" w14:textId="3F01CA57" w:rsidR="005201C2" w:rsidRDefault="00602A92" w:rsidP="00ED3901">
      <w:pPr>
        <w:ind w:firstLine="720"/>
        <w:rPr>
          <w:rFonts w:ascii="Palatino Linotype" w:hAnsi="Palatino Linotype"/>
        </w:rPr>
      </w:pPr>
      <w:r>
        <w:rPr>
          <w:rFonts w:ascii="Palatino Linotype" w:hAnsi="Palatino Linotype"/>
        </w:rPr>
        <w:t>The following RFP and A</w:t>
      </w:r>
      <w:r w:rsidR="00ED3901">
        <w:rPr>
          <w:rFonts w:ascii="Palatino Linotype" w:hAnsi="Palatino Linotype"/>
        </w:rPr>
        <w:t xml:space="preserve">pplication is for the </w:t>
      </w:r>
      <w:r w:rsidR="00ED3901">
        <w:rPr>
          <w:rFonts w:ascii="Palatino Linotype" w:hAnsi="Palatino Linotype"/>
          <w:i/>
        </w:rPr>
        <w:t xml:space="preserve">Farmers for the Future: </w:t>
      </w:r>
      <w:r w:rsidR="001304BA">
        <w:rPr>
          <w:rFonts w:ascii="Palatino Linotype" w:hAnsi="Palatino Linotype"/>
        </w:rPr>
        <w:t xml:space="preserve">Long Island </w:t>
      </w:r>
      <w:r w:rsidR="00ED3901">
        <w:rPr>
          <w:rFonts w:ascii="Palatino Linotype" w:hAnsi="Palatino Linotype"/>
        </w:rPr>
        <w:t>Agricultural Capital Equipment Grant Program</w:t>
      </w:r>
      <w:r w:rsidR="00222868">
        <w:rPr>
          <w:rFonts w:ascii="Palatino Linotype" w:hAnsi="Palatino Linotype"/>
        </w:rPr>
        <w:t xml:space="preserve"> funded by Empire State Development</w:t>
      </w:r>
      <w:r w:rsidR="001304BA">
        <w:rPr>
          <w:rFonts w:ascii="Palatino Linotype" w:hAnsi="Palatino Linotype"/>
        </w:rPr>
        <w:t xml:space="preserve"> (ESD)</w:t>
      </w:r>
      <w:r w:rsidR="00ED3901">
        <w:rPr>
          <w:rFonts w:ascii="Palatino Linotype" w:hAnsi="Palatino Linotype"/>
        </w:rPr>
        <w:t>. Applications may be submitted by mail, email or in person to the following address:</w:t>
      </w:r>
    </w:p>
    <w:p w14:paraId="62FCCB00" w14:textId="77777777" w:rsidR="00ED3901" w:rsidRDefault="00ED3901" w:rsidP="005201C2">
      <w:pPr>
        <w:rPr>
          <w:rFonts w:ascii="Palatino Linotype" w:hAnsi="Palatino Linotype"/>
        </w:rPr>
      </w:pPr>
    </w:p>
    <w:p w14:paraId="1704AB59" w14:textId="77777777" w:rsidR="00ED3901" w:rsidRDefault="00ED3901" w:rsidP="005201C2">
      <w:pPr>
        <w:rPr>
          <w:rFonts w:ascii="Palatino Linotype" w:hAnsi="Palatino Linotype"/>
        </w:rPr>
      </w:pPr>
      <w:r>
        <w:rPr>
          <w:rFonts w:ascii="Palatino Linotype" w:hAnsi="Palatino Linotype"/>
        </w:rPr>
        <w:t>Agricultural Capital Equipment Grant Program</w:t>
      </w:r>
    </w:p>
    <w:p w14:paraId="292E41D6" w14:textId="77777777" w:rsidR="00ED3901" w:rsidRDefault="00ED3901" w:rsidP="005201C2">
      <w:pPr>
        <w:rPr>
          <w:rFonts w:ascii="Palatino Linotype" w:hAnsi="Palatino Linotype"/>
        </w:rPr>
      </w:pPr>
      <w:r>
        <w:rPr>
          <w:rFonts w:ascii="Palatino Linotype" w:hAnsi="Palatino Linotype"/>
        </w:rPr>
        <w:t>Peconic Land Trust</w:t>
      </w:r>
    </w:p>
    <w:p w14:paraId="6EA073AC" w14:textId="77777777" w:rsidR="00ED3901" w:rsidRDefault="00ED3901" w:rsidP="005201C2">
      <w:pPr>
        <w:rPr>
          <w:rFonts w:ascii="Palatino Linotype" w:hAnsi="Palatino Linotype"/>
        </w:rPr>
      </w:pPr>
      <w:r>
        <w:rPr>
          <w:rFonts w:ascii="Palatino Linotype" w:hAnsi="Palatino Linotype"/>
        </w:rPr>
        <w:t xml:space="preserve">296 Hampton Road </w:t>
      </w:r>
    </w:p>
    <w:p w14:paraId="1C8291E3" w14:textId="77777777" w:rsidR="00ED3901" w:rsidRDefault="00ED3901" w:rsidP="005201C2">
      <w:pPr>
        <w:rPr>
          <w:rFonts w:ascii="Palatino Linotype" w:hAnsi="Palatino Linotype"/>
        </w:rPr>
      </w:pPr>
      <w:r>
        <w:rPr>
          <w:rFonts w:ascii="Palatino Linotype" w:hAnsi="Palatino Linotype"/>
        </w:rPr>
        <w:t>PO Box 1776</w:t>
      </w:r>
    </w:p>
    <w:p w14:paraId="58236371" w14:textId="77777777" w:rsidR="00ED3901" w:rsidRDefault="00ED3901" w:rsidP="005201C2">
      <w:pPr>
        <w:rPr>
          <w:rFonts w:ascii="Palatino Linotype" w:hAnsi="Palatino Linotype"/>
        </w:rPr>
      </w:pPr>
      <w:r>
        <w:rPr>
          <w:rFonts w:ascii="Palatino Linotype" w:hAnsi="Palatino Linotype"/>
        </w:rPr>
        <w:t>Southampton, NY 11968</w:t>
      </w:r>
    </w:p>
    <w:p w14:paraId="60AAC5CF" w14:textId="77777777" w:rsidR="00ED3901" w:rsidRDefault="00E071B0" w:rsidP="005201C2">
      <w:pPr>
        <w:rPr>
          <w:rFonts w:ascii="Palatino Linotype" w:hAnsi="Palatino Linotype"/>
        </w:rPr>
      </w:pPr>
      <w:r>
        <w:rPr>
          <w:rFonts w:ascii="Palatino Linotype" w:hAnsi="Palatino Linotype"/>
        </w:rPr>
        <w:t>AgGrant</w:t>
      </w:r>
      <w:r w:rsidR="00691994">
        <w:rPr>
          <w:rFonts w:ascii="Palatino Linotype" w:hAnsi="Palatino Linotype"/>
        </w:rPr>
        <w:t>@PeconicLandT</w:t>
      </w:r>
      <w:r w:rsidR="00ED3901" w:rsidRPr="00E071B0">
        <w:rPr>
          <w:rFonts w:ascii="Palatino Linotype" w:hAnsi="Palatino Linotype"/>
        </w:rPr>
        <w:t>rust.org</w:t>
      </w:r>
      <w:r w:rsidR="00ED3901">
        <w:rPr>
          <w:rFonts w:ascii="Palatino Linotype" w:hAnsi="Palatino Linotype"/>
        </w:rPr>
        <w:t xml:space="preserve"> </w:t>
      </w:r>
    </w:p>
    <w:p w14:paraId="12737549" w14:textId="77777777" w:rsidR="00ED3901" w:rsidRDefault="00ED3901" w:rsidP="005201C2">
      <w:pPr>
        <w:rPr>
          <w:rFonts w:ascii="Palatino Linotype" w:hAnsi="Palatino Linotype"/>
        </w:rPr>
      </w:pPr>
    </w:p>
    <w:p w14:paraId="72673840" w14:textId="72637D32" w:rsidR="00ED3901" w:rsidRPr="00ED3901" w:rsidRDefault="00ED3901" w:rsidP="005201C2">
      <w:pPr>
        <w:rPr>
          <w:rFonts w:ascii="Palatino Linotype" w:hAnsi="Palatino Linotype"/>
        </w:rPr>
      </w:pPr>
      <w:r>
        <w:rPr>
          <w:rFonts w:ascii="Palatino Linotype" w:hAnsi="Palatino Linotype"/>
        </w:rPr>
        <w:t>Additional questions and informati</w:t>
      </w:r>
      <w:r w:rsidR="00AB6C54">
        <w:rPr>
          <w:rFonts w:ascii="Palatino Linotype" w:hAnsi="Palatino Linotype"/>
        </w:rPr>
        <w:t xml:space="preserve">on can be obtained by </w:t>
      </w:r>
      <w:r w:rsidR="00AB6C54" w:rsidRPr="00543CF1">
        <w:rPr>
          <w:rFonts w:ascii="Palatino Linotype" w:hAnsi="Palatino Linotype"/>
        </w:rPr>
        <w:t>contacting</w:t>
      </w:r>
      <w:r>
        <w:rPr>
          <w:rFonts w:ascii="Palatino Linotype" w:hAnsi="Palatino Linotype"/>
        </w:rPr>
        <w:t xml:space="preserve"> </w:t>
      </w:r>
      <w:r w:rsidR="0074183D">
        <w:rPr>
          <w:rFonts w:ascii="Palatino Linotype" w:hAnsi="Palatino Linotype"/>
        </w:rPr>
        <w:t>Jessie Marcus</w:t>
      </w:r>
      <w:r w:rsidR="007B239F">
        <w:rPr>
          <w:rFonts w:ascii="Palatino Linotype" w:hAnsi="Palatino Linotype"/>
        </w:rPr>
        <w:t xml:space="preserve"> </w:t>
      </w:r>
      <w:r>
        <w:rPr>
          <w:rFonts w:ascii="Palatino Linotype" w:hAnsi="Palatino Linotype"/>
        </w:rPr>
        <w:t>at</w:t>
      </w:r>
      <w:r w:rsidR="0074183D">
        <w:rPr>
          <w:rFonts w:ascii="Palatino Linotype" w:hAnsi="Palatino Linotype"/>
        </w:rPr>
        <w:t xml:space="preserve"> </w:t>
      </w:r>
      <w:r w:rsidR="00691994" w:rsidRPr="00691994">
        <w:rPr>
          <w:rFonts w:ascii="Palatino Linotype" w:hAnsi="Palatino Linotype"/>
        </w:rPr>
        <w:t>AgGrant@PeconicLandT</w:t>
      </w:r>
      <w:r w:rsidR="0094135D" w:rsidRPr="00691994">
        <w:rPr>
          <w:rFonts w:ascii="Palatino Linotype" w:hAnsi="Palatino Linotype"/>
        </w:rPr>
        <w:t>rust.org</w:t>
      </w:r>
      <w:r w:rsidRPr="00E071B0">
        <w:rPr>
          <w:rFonts w:ascii="Palatino Linotype" w:hAnsi="Palatino Linotype"/>
        </w:rPr>
        <w:t xml:space="preserve"> </w:t>
      </w:r>
      <w:r w:rsidR="00691994">
        <w:rPr>
          <w:rFonts w:ascii="Palatino Linotype" w:hAnsi="Palatino Linotype"/>
        </w:rPr>
        <w:t xml:space="preserve">or calling (631) </w:t>
      </w:r>
      <w:r w:rsidRPr="00ED3901">
        <w:rPr>
          <w:rFonts w:ascii="Palatino Linotype" w:hAnsi="Palatino Linotype"/>
        </w:rPr>
        <w:t>283-3195.</w:t>
      </w:r>
      <w:r>
        <w:rPr>
          <w:rFonts w:ascii="Palatino Linotype" w:hAnsi="Palatino Linotype"/>
        </w:rPr>
        <w:t xml:space="preserve"> </w:t>
      </w:r>
    </w:p>
    <w:p w14:paraId="7CE5DB12" w14:textId="77777777" w:rsidR="005201C2" w:rsidRDefault="005201C2" w:rsidP="00633918">
      <w:pPr>
        <w:jc w:val="center"/>
        <w:rPr>
          <w:rFonts w:ascii="Palatino Linotype" w:hAnsi="Palatino Linotype"/>
          <w:u w:val="single"/>
        </w:rPr>
      </w:pPr>
    </w:p>
    <w:p w14:paraId="19122A11" w14:textId="77777777" w:rsidR="00633918" w:rsidRPr="00DE6469" w:rsidRDefault="00633918" w:rsidP="00633918">
      <w:pPr>
        <w:jc w:val="center"/>
        <w:rPr>
          <w:rFonts w:ascii="Palatino Linotype" w:hAnsi="Palatino Linotype"/>
          <w:u w:val="single"/>
        </w:rPr>
      </w:pPr>
      <w:r w:rsidRPr="00DE6469">
        <w:rPr>
          <w:rFonts w:ascii="Palatino Linotype" w:hAnsi="Palatino Linotype"/>
          <w:u w:val="single"/>
        </w:rPr>
        <w:t>Purpose</w:t>
      </w:r>
      <w:r>
        <w:rPr>
          <w:rFonts w:ascii="Palatino Linotype" w:hAnsi="Palatino Linotype"/>
          <w:u w:val="single"/>
        </w:rPr>
        <w:t xml:space="preserve"> and Goals</w:t>
      </w:r>
    </w:p>
    <w:p w14:paraId="68E490A3" w14:textId="77777777" w:rsidR="00633918" w:rsidRDefault="00633918" w:rsidP="00633918">
      <w:pPr>
        <w:jc w:val="center"/>
        <w:rPr>
          <w:rFonts w:ascii="Palatino Linotype" w:hAnsi="Palatino Linotype"/>
        </w:rPr>
      </w:pPr>
    </w:p>
    <w:p w14:paraId="238D9B7A" w14:textId="263896FE" w:rsidR="00633918" w:rsidRDefault="00633918" w:rsidP="00633918">
      <w:pPr>
        <w:ind w:firstLine="720"/>
        <w:jc w:val="both"/>
        <w:rPr>
          <w:rFonts w:ascii="Palatino Linotype" w:hAnsi="Palatino Linotype"/>
        </w:rPr>
      </w:pPr>
      <w:r>
        <w:rPr>
          <w:rFonts w:ascii="Palatino Linotype" w:hAnsi="Palatino Linotype"/>
        </w:rPr>
        <w:t xml:space="preserve">Due to the high cost of farmland and production, Long Island is one of the most expensive places to farm in the country. As a result, beginning and established farmers often lack the financial flexibility to expand their operation, grow </w:t>
      </w:r>
      <w:r w:rsidRPr="00EA21ED">
        <w:rPr>
          <w:rFonts w:ascii="Palatino Linotype" w:hAnsi="Palatino Linotype"/>
        </w:rPr>
        <w:t>their market share, and improve their liquidity</w:t>
      </w:r>
      <w:r>
        <w:rPr>
          <w:rFonts w:ascii="Palatino Linotype" w:hAnsi="Palatino Linotype"/>
        </w:rPr>
        <w:t>. In order to address these issues and ensure that farming remains an economically viable industry on Long Is</w:t>
      </w:r>
      <w:r w:rsidR="008B58CC">
        <w:rPr>
          <w:rFonts w:ascii="Palatino Linotype" w:hAnsi="Palatino Linotype"/>
        </w:rPr>
        <w:t>land,</w:t>
      </w:r>
      <w:r w:rsidR="001304BA">
        <w:rPr>
          <w:rFonts w:ascii="Palatino Linotype" w:hAnsi="Palatino Linotype"/>
        </w:rPr>
        <w:t xml:space="preserve"> the Peconic Land Trust was</w:t>
      </w:r>
      <w:r>
        <w:rPr>
          <w:rFonts w:ascii="Palatino Linotype" w:hAnsi="Palatino Linotype"/>
        </w:rPr>
        <w:t xml:space="preserve"> awarded $1,000,000 from New York State Empire State Development</w:t>
      </w:r>
      <w:r w:rsidR="001304BA">
        <w:rPr>
          <w:rFonts w:ascii="Palatino Linotype" w:hAnsi="Palatino Linotype"/>
        </w:rPr>
        <w:t xml:space="preserve"> </w:t>
      </w:r>
      <w:r>
        <w:rPr>
          <w:rFonts w:ascii="Palatino Linotype" w:hAnsi="Palatino Linotype"/>
        </w:rPr>
        <w:t xml:space="preserve">to assist Long Island farmers making capital investments for their farming operation. The goals of the </w:t>
      </w:r>
      <w:r w:rsidR="001304BA">
        <w:rPr>
          <w:rFonts w:ascii="Palatino Linotype" w:hAnsi="Palatino Linotype"/>
        </w:rPr>
        <w:t xml:space="preserve">Long Island </w:t>
      </w:r>
      <w:r>
        <w:rPr>
          <w:rFonts w:ascii="Palatino Linotype" w:hAnsi="Palatino Linotype"/>
        </w:rPr>
        <w:t>Agricultural Capital Equipment Grant Program are to:</w:t>
      </w:r>
    </w:p>
    <w:p w14:paraId="0A925E22" w14:textId="77777777" w:rsidR="00633918" w:rsidRDefault="00633918" w:rsidP="00633918">
      <w:pPr>
        <w:ind w:firstLine="720"/>
        <w:jc w:val="both"/>
        <w:rPr>
          <w:rFonts w:ascii="Palatino Linotype" w:hAnsi="Palatino Linotype"/>
        </w:rPr>
      </w:pPr>
    </w:p>
    <w:p w14:paraId="2C31E46B" w14:textId="77777777" w:rsidR="00633918" w:rsidRDefault="00633918" w:rsidP="00633918">
      <w:pPr>
        <w:pStyle w:val="ColorfulList-Accent11"/>
        <w:widowControl/>
        <w:numPr>
          <w:ilvl w:val="0"/>
          <w:numId w:val="13"/>
        </w:numPr>
        <w:autoSpaceDE/>
        <w:autoSpaceDN/>
        <w:adjustRightInd/>
        <w:spacing w:line="259" w:lineRule="auto"/>
        <w:contextualSpacing/>
        <w:jc w:val="both"/>
        <w:rPr>
          <w:rFonts w:ascii="Palatino Linotype" w:hAnsi="Palatino Linotype"/>
        </w:rPr>
      </w:pPr>
      <w:r w:rsidRPr="00EA21ED">
        <w:rPr>
          <w:rFonts w:ascii="Palatino Linotype" w:hAnsi="Palatino Linotype"/>
        </w:rPr>
        <w:t>Retain and grow future generations of farmers;</w:t>
      </w:r>
    </w:p>
    <w:p w14:paraId="11149AD7" w14:textId="77777777" w:rsidR="00633918" w:rsidRDefault="00633918" w:rsidP="00633918">
      <w:pPr>
        <w:pStyle w:val="ColorfulList-Accent11"/>
        <w:widowControl/>
        <w:numPr>
          <w:ilvl w:val="0"/>
          <w:numId w:val="13"/>
        </w:numPr>
        <w:autoSpaceDE/>
        <w:autoSpaceDN/>
        <w:adjustRightInd/>
        <w:spacing w:line="259" w:lineRule="auto"/>
        <w:contextualSpacing/>
        <w:jc w:val="both"/>
        <w:rPr>
          <w:rFonts w:ascii="Palatino Linotype" w:hAnsi="Palatino Linotype"/>
        </w:rPr>
      </w:pPr>
      <w:r w:rsidRPr="00EA21ED">
        <w:rPr>
          <w:rFonts w:ascii="Palatino Linotype" w:hAnsi="Palatino Linotype"/>
        </w:rPr>
        <w:t xml:space="preserve">Keep </w:t>
      </w:r>
      <w:r>
        <w:rPr>
          <w:rFonts w:ascii="Palatino Linotype" w:hAnsi="Palatino Linotype"/>
        </w:rPr>
        <w:t>farmland in production;</w:t>
      </w:r>
    </w:p>
    <w:p w14:paraId="5E84E5E6" w14:textId="77777777" w:rsidR="00633918" w:rsidRDefault="00633918" w:rsidP="00633918">
      <w:pPr>
        <w:pStyle w:val="ColorfulList-Accent11"/>
        <w:widowControl/>
        <w:numPr>
          <w:ilvl w:val="0"/>
          <w:numId w:val="13"/>
        </w:numPr>
        <w:autoSpaceDE/>
        <w:autoSpaceDN/>
        <w:adjustRightInd/>
        <w:spacing w:line="259" w:lineRule="auto"/>
        <w:contextualSpacing/>
        <w:jc w:val="both"/>
        <w:rPr>
          <w:rFonts w:ascii="Palatino Linotype" w:hAnsi="Palatino Linotype"/>
        </w:rPr>
      </w:pPr>
      <w:r w:rsidRPr="00EA21ED">
        <w:rPr>
          <w:rFonts w:ascii="Palatino Linotype" w:hAnsi="Palatino Linotype"/>
        </w:rPr>
        <w:t>Increase job opportunities in the</w:t>
      </w:r>
      <w:r>
        <w:rPr>
          <w:rFonts w:ascii="Palatino Linotype" w:hAnsi="Palatino Linotype"/>
        </w:rPr>
        <w:t xml:space="preserve"> </w:t>
      </w:r>
      <w:r w:rsidRPr="00EA21ED">
        <w:rPr>
          <w:rFonts w:ascii="Palatino Linotype" w:hAnsi="Palatino Linotype"/>
        </w:rPr>
        <w:t>agricultural sector by giving farmers the financial resources needed to expand</w:t>
      </w:r>
      <w:r>
        <w:rPr>
          <w:rFonts w:ascii="Palatino Linotype" w:hAnsi="Palatino Linotype"/>
        </w:rPr>
        <w:t xml:space="preserve"> their operation</w:t>
      </w:r>
      <w:r w:rsidRPr="00EA21ED">
        <w:rPr>
          <w:rFonts w:ascii="Palatino Linotype" w:hAnsi="Palatino Linotype"/>
        </w:rPr>
        <w:t xml:space="preserve"> and improve</w:t>
      </w:r>
      <w:r>
        <w:rPr>
          <w:rFonts w:ascii="Palatino Linotype" w:hAnsi="Palatino Linotype"/>
        </w:rPr>
        <w:t xml:space="preserve"> their economic viability; </w:t>
      </w:r>
    </w:p>
    <w:p w14:paraId="2B748072" w14:textId="77777777" w:rsidR="00633918" w:rsidRDefault="00633918" w:rsidP="00633918">
      <w:pPr>
        <w:pStyle w:val="ColorfulList-Accent11"/>
        <w:widowControl/>
        <w:numPr>
          <w:ilvl w:val="0"/>
          <w:numId w:val="13"/>
        </w:numPr>
        <w:autoSpaceDE/>
        <w:autoSpaceDN/>
        <w:adjustRightInd/>
        <w:spacing w:line="259" w:lineRule="auto"/>
        <w:contextualSpacing/>
        <w:jc w:val="both"/>
        <w:rPr>
          <w:rFonts w:ascii="Palatino Linotype" w:hAnsi="Palatino Linotype"/>
        </w:rPr>
      </w:pPr>
      <w:r w:rsidRPr="00EA21ED">
        <w:rPr>
          <w:rFonts w:ascii="Palatino Linotype" w:hAnsi="Palatino Linotype"/>
        </w:rPr>
        <w:t>Give farmers the financial</w:t>
      </w:r>
      <w:r>
        <w:rPr>
          <w:rFonts w:ascii="Palatino Linotype" w:hAnsi="Palatino Linotype"/>
        </w:rPr>
        <w:t xml:space="preserve"> </w:t>
      </w:r>
      <w:r w:rsidRPr="00EA21ED">
        <w:rPr>
          <w:rFonts w:ascii="Palatino Linotype" w:hAnsi="Palatino Linotype"/>
        </w:rPr>
        <w:t>means needed to adopt innovative and sustainable technologies</w:t>
      </w:r>
      <w:r>
        <w:rPr>
          <w:rFonts w:ascii="Palatino Linotype" w:hAnsi="Palatino Linotype"/>
        </w:rPr>
        <w:t>;</w:t>
      </w:r>
    </w:p>
    <w:p w14:paraId="2F7071BA" w14:textId="77777777" w:rsidR="00633918" w:rsidRDefault="00633918" w:rsidP="00633918">
      <w:pPr>
        <w:pStyle w:val="ColorfulList-Accent11"/>
        <w:widowControl/>
        <w:numPr>
          <w:ilvl w:val="0"/>
          <w:numId w:val="13"/>
        </w:numPr>
        <w:autoSpaceDE/>
        <w:autoSpaceDN/>
        <w:adjustRightInd/>
        <w:spacing w:line="259" w:lineRule="auto"/>
        <w:contextualSpacing/>
        <w:jc w:val="both"/>
        <w:rPr>
          <w:rFonts w:ascii="Palatino Linotype" w:hAnsi="Palatino Linotype"/>
        </w:rPr>
      </w:pPr>
      <w:r w:rsidRPr="00EA21ED">
        <w:rPr>
          <w:rFonts w:ascii="Palatino Linotype" w:hAnsi="Palatino Linotype"/>
        </w:rPr>
        <w:t>Help ensure th</w:t>
      </w:r>
      <w:r>
        <w:rPr>
          <w:rFonts w:ascii="Palatino Linotype" w:hAnsi="Palatino Linotype"/>
        </w:rPr>
        <w:t xml:space="preserve">e safety of our food supply; </w:t>
      </w:r>
    </w:p>
    <w:p w14:paraId="07C7BE05" w14:textId="77777777" w:rsidR="00633918" w:rsidRDefault="00633918" w:rsidP="00633918">
      <w:pPr>
        <w:pStyle w:val="ColorfulList-Accent11"/>
        <w:widowControl/>
        <w:numPr>
          <w:ilvl w:val="0"/>
          <w:numId w:val="13"/>
        </w:numPr>
        <w:autoSpaceDE/>
        <w:autoSpaceDN/>
        <w:adjustRightInd/>
        <w:spacing w:line="259" w:lineRule="auto"/>
        <w:contextualSpacing/>
        <w:jc w:val="both"/>
        <w:rPr>
          <w:rFonts w:ascii="Palatino Linotype" w:hAnsi="Palatino Linotype"/>
        </w:rPr>
      </w:pPr>
      <w:r w:rsidRPr="00EA21ED">
        <w:rPr>
          <w:rFonts w:ascii="Palatino Linotype" w:hAnsi="Palatino Linotype"/>
        </w:rPr>
        <w:lastRenderedPageBreak/>
        <w:t>Elim</w:t>
      </w:r>
      <w:r>
        <w:rPr>
          <w:rFonts w:ascii="Palatino Linotype" w:hAnsi="Palatino Linotype"/>
        </w:rPr>
        <w:t>i</w:t>
      </w:r>
      <w:r w:rsidRPr="00EA21ED">
        <w:rPr>
          <w:rFonts w:ascii="Palatino Linotype" w:hAnsi="Palatino Linotype"/>
        </w:rPr>
        <w:t xml:space="preserve">nate barriers for start-up operations by reducing </w:t>
      </w:r>
      <w:r w:rsidR="00B91960" w:rsidRPr="00543CF1">
        <w:rPr>
          <w:rFonts w:ascii="Palatino Linotype" w:hAnsi="Palatino Linotype"/>
        </w:rPr>
        <w:t>upfront</w:t>
      </w:r>
      <w:r w:rsidRPr="00EA21ED">
        <w:rPr>
          <w:rFonts w:ascii="Palatino Linotype" w:hAnsi="Palatino Linotype"/>
        </w:rPr>
        <w:t xml:space="preserve"> costs</w:t>
      </w:r>
      <w:r>
        <w:rPr>
          <w:rFonts w:ascii="Palatino Linotype" w:hAnsi="Palatino Linotype"/>
        </w:rPr>
        <w:t xml:space="preserve"> </w:t>
      </w:r>
      <w:r w:rsidRPr="009F420D">
        <w:rPr>
          <w:rFonts w:ascii="Palatino Linotype" w:hAnsi="Palatino Linotype"/>
        </w:rPr>
        <w:t xml:space="preserve">associated with farming; </w:t>
      </w:r>
      <w:r>
        <w:rPr>
          <w:rFonts w:ascii="Palatino Linotype" w:hAnsi="Palatino Linotype"/>
        </w:rPr>
        <w:t>and</w:t>
      </w:r>
    </w:p>
    <w:p w14:paraId="14D18A4E" w14:textId="77777777" w:rsidR="00633918" w:rsidRDefault="00633918" w:rsidP="00633918">
      <w:pPr>
        <w:pStyle w:val="ColorfulList-Accent11"/>
        <w:widowControl/>
        <w:numPr>
          <w:ilvl w:val="0"/>
          <w:numId w:val="13"/>
        </w:numPr>
        <w:autoSpaceDE/>
        <w:autoSpaceDN/>
        <w:adjustRightInd/>
        <w:spacing w:line="259" w:lineRule="auto"/>
        <w:contextualSpacing/>
        <w:jc w:val="both"/>
        <w:rPr>
          <w:rFonts w:ascii="Palatino Linotype" w:hAnsi="Palatino Linotype"/>
        </w:rPr>
      </w:pPr>
      <w:r w:rsidRPr="009F420D">
        <w:rPr>
          <w:rFonts w:ascii="Palatino Linotype" w:hAnsi="Palatino Linotype"/>
        </w:rPr>
        <w:t>Support local agri-services and agri-equipment industries</w:t>
      </w:r>
      <w:r>
        <w:rPr>
          <w:rFonts w:ascii="Palatino Linotype" w:hAnsi="Palatino Linotype"/>
        </w:rPr>
        <w:t>.</w:t>
      </w:r>
    </w:p>
    <w:p w14:paraId="4E835018" w14:textId="77777777" w:rsidR="00965300" w:rsidRDefault="00965300" w:rsidP="00691994">
      <w:pPr>
        <w:jc w:val="both"/>
        <w:rPr>
          <w:rFonts w:ascii="Palatino Linotype" w:hAnsi="Palatino Linotype"/>
          <w:b/>
        </w:rPr>
      </w:pPr>
    </w:p>
    <w:p w14:paraId="1EA47AB1" w14:textId="5684C49C" w:rsidR="00633918" w:rsidRPr="003510E5" w:rsidRDefault="00633918" w:rsidP="005850F7">
      <w:pPr>
        <w:jc w:val="both"/>
        <w:rPr>
          <w:rFonts w:ascii="Palatino Linotype" w:hAnsi="Palatino Linotype"/>
          <w:b/>
        </w:rPr>
      </w:pPr>
      <w:r w:rsidRPr="00691994">
        <w:rPr>
          <w:rFonts w:ascii="Palatino Linotype" w:hAnsi="Palatino Linotype"/>
          <w:b/>
        </w:rPr>
        <w:t>Under the Program, eligible farmers may seek reimbursement for up to 20% of the purchase cost of new or used capita</w:t>
      </w:r>
      <w:r w:rsidR="001304BA">
        <w:rPr>
          <w:rFonts w:ascii="Palatino Linotype" w:hAnsi="Palatino Linotype"/>
          <w:b/>
        </w:rPr>
        <w:t xml:space="preserve">l equipment and infrastructure. </w:t>
      </w:r>
      <w:r w:rsidRPr="00691994">
        <w:rPr>
          <w:rFonts w:ascii="Palatino Linotype" w:hAnsi="Palatino Linotype"/>
          <w:b/>
        </w:rPr>
        <w:t>The maximum award per farmer/farming operation</w:t>
      </w:r>
      <w:r w:rsidR="001304BA">
        <w:rPr>
          <w:rFonts w:ascii="Palatino Linotype" w:hAnsi="Palatino Linotype"/>
          <w:b/>
        </w:rPr>
        <w:t xml:space="preserve"> (i.e., applicant)</w:t>
      </w:r>
      <w:r w:rsidRPr="00691994">
        <w:rPr>
          <w:rFonts w:ascii="Palatino Linotype" w:hAnsi="Palatino Linotype"/>
          <w:b/>
        </w:rPr>
        <w:t xml:space="preserve"> is $</w:t>
      </w:r>
      <w:r w:rsidR="00D27A1D">
        <w:rPr>
          <w:rFonts w:ascii="Palatino Linotype" w:hAnsi="Palatino Linotype"/>
          <w:b/>
        </w:rPr>
        <w:t>50</w:t>
      </w:r>
      <w:r w:rsidRPr="00691994">
        <w:rPr>
          <w:rFonts w:ascii="Palatino Linotype" w:hAnsi="Palatino Linotype"/>
          <w:b/>
        </w:rPr>
        <w:t>,000.</w:t>
      </w:r>
      <w:r w:rsidR="00BA30C4">
        <w:rPr>
          <w:rFonts w:ascii="Palatino Linotype" w:hAnsi="Palatino Linotype"/>
          <w:b/>
        </w:rPr>
        <w:t xml:space="preserve"> Grant </w:t>
      </w:r>
      <w:r w:rsidR="002E26FC">
        <w:rPr>
          <w:rFonts w:ascii="Palatino Linotype" w:hAnsi="Palatino Linotype"/>
          <w:b/>
        </w:rPr>
        <w:t>f</w:t>
      </w:r>
      <w:r w:rsidR="00BA30C4">
        <w:rPr>
          <w:rFonts w:ascii="Palatino Linotype" w:hAnsi="Palatino Linotype"/>
          <w:b/>
        </w:rPr>
        <w:t>unds cannot exceed $</w:t>
      </w:r>
      <w:r w:rsidR="00D27A1D">
        <w:rPr>
          <w:rFonts w:ascii="Palatino Linotype" w:hAnsi="Palatino Linotype"/>
          <w:b/>
        </w:rPr>
        <w:t>50</w:t>
      </w:r>
      <w:r w:rsidR="00BA30C4">
        <w:rPr>
          <w:rFonts w:ascii="Palatino Linotype" w:hAnsi="Palatino Linotype"/>
          <w:b/>
        </w:rPr>
        <w:t>,000 or 20% of equipment</w:t>
      </w:r>
      <w:r w:rsidR="002E26FC">
        <w:rPr>
          <w:rFonts w:ascii="Palatino Linotype" w:hAnsi="Palatino Linotype"/>
          <w:b/>
        </w:rPr>
        <w:t xml:space="preserve"> and infrastructure</w:t>
      </w:r>
      <w:r w:rsidR="00BA30C4">
        <w:rPr>
          <w:rFonts w:ascii="Palatino Linotype" w:hAnsi="Palatino Linotype"/>
          <w:b/>
        </w:rPr>
        <w:t xml:space="preserve"> cost</w:t>
      </w:r>
      <w:r w:rsidR="002E26FC">
        <w:rPr>
          <w:rFonts w:ascii="Palatino Linotype" w:hAnsi="Palatino Linotype"/>
          <w:b/>
        </w:rPr>
        <w:t>s</w:t>
      </w:r>
      <w:r w:rsidR="00BA30C4">
        <w:rPr>
          <w:rFonts w:ascii="Palatino Linotype" w:hAnsi="Palatino Linotype"/>
          <w:b/>
        </w:rPr>
        <w:t>.</w:t>
      </w:r>
      <w:r w:rsidR="002E26FC">
        <w:rPr>
          <w:rFonts w:ascii="Palatino Linotype" w:hAnsi="Palatino Linotype"/>
          <w:b/>
        </w:rPr>
        <w:t xml:space="preserve"> In order to b</w:t>
      </w:r>
      <w:r w:rsidR="005850F7">
        <w:rPr>
          <w:rFonts w:ascii="Palatino Linotype" w:hAnsi="Palatino Linotype"/>
          <w:b/>
        </w:rPr>
        <w:t>e considered, applicant</w:t>
      </w:r>
      <w:r w:rsidR="002E26FC">
        <w:rPr>
          <w:rFonts w:ascii="Palatino Linotype" w:hAnsi="Palatino Linotype"/>
          <w:b/>
        </w:rPr>
        <w:t>s must have a minimum of $</w:t>
      </w:r>
      <w:r w:rsidR="00D27A1D">
        <w:rPr>
          <w:rFonts w:ascii="Palatino Linotype" w:hAnsi="Palatino Linotype"/>
          <w:b/>
        </w:rPr>
        <w:t>2</w:t>
      </w:r>
      <w:r w:rsidR="002E26FC">
        <w:rPr>
          <w:rFonts w:ascii="Palatino Linotype" w:hAnsi="Palatino Linotype"/>
          <w:b/>
        </w:rPr>
        <w:t>,</w:t>
      </w:r>
      <w:r w:rsidR="00D27A1D">
        <w:rPr>
          <w:rFonts w:ascii="Palatino Linotype" w:hAnsi="Palatino Linotype"/>
          <w:b/>
        </w:rPr>
        <w:t>5</w:t>
      </w:r>
      <w:r w:rsidR="002E26FC">
        <w:rPr>
          <w:rFonts w:ascii="Palatino Linotype" w:hAnsi="Palatino Linotype"/>
          <w:b/>
        </w:rPr>
        <w:t xml:space="preserve">00 in total equipment and infrastructure costs. </w:t>
      </w:r>
      <w:r w:rsidR="003C5736" w:rsidRPr="00691994">
        <w:rPr>
          <w:rFonts w:ascii="Palatino Linotype" w:hAnsi="Palatino Linotype"/>
          <w:b/>
        </w:rPr>
        <w:t>Applicants may seek reimbursement for multiple purchases of equipment and infrastructure as part of a single application.</w:t>
      </w:r>
      <w:r w:rsidR="00A9090D">
        <w:rPr>
          <w:rFonts w:ascii="Palatino Linotype" w:hAnsi="Palatino Linotype"/>
          <w:b/>
        </w:rPr>
        <w:t xml:space="preserve"> The </w:t>
      </w:r>
      <w:r w:rsidR="00321370">
        <w:rPr>
          <w:rFonts w:ascii="Palatino Linotype" w:hAnsi="Palatino Linotype"/>
          <w:b/>
        </w:rPr>
        <w:t>Advisory C</w:t>
      </w:r>
      <w:r w:rsidR="00A9090D">
        <w:rPr>
          <w:rFonts w:ascii="Palatino Linotype" w:hAnsi="Palatino Linotype"/>
          <w:b/>
        </w:rPr>
        <w:t>ommittee reviewing applications</w:t>
      </w:r>
      <w:r w:rsidR="007C1308">
        <w:rPr>
          <w:rFonts w:ascii="Palatino Linotype" w:hAnsi="Palatino Linotype"/>
          <w:b/>
        </w:rPr>
        <w:t xml:space="preserve"> and ESD</w:t>
      </w:r>
      <w:r w:rsidR="00A9090D">
        <w:rPr>
          <w:rFonts w:ascii="Palatino Linotype" w:hAnsi="Palatino Linotype"/>
          <w:b/>
        </w:rPr>
        <w:t xml:space="preserve"> reserves the right to approve and disapprove individual equipment and infrastructure purchases </w:t>
      </w:r>
      <w:r w:rsidR="00C66534">
        <w:rPr>
          <w:rFonts w:ascii="Palatino Linotype" w:hAnsi="Palatino Linotype"/>
          <w:b/>
        </w:rPr>
        <w:t>on a single application</w:t>
      </w:r>
      <w:r w:rsidR="00A9090D">
        <w:rPr>
          <w:rFonts w:ascii="Palatino Linotype" w:hAnsi="Palatino Linotype"/>
          <w:b/>
        </w:rPr>
        <w:t xml:space="preserve"> that contains multiple equipment and infrastructure purchases</w:t>
      </w:r>
      <w:r w:rsidR="00A9090D" w:rsidRPr="0013161C">
        <w:rPr>
          <w:rFonts w:ascii="Palatino Linotype" w:hAnsi="Palatino Linotype"/>
          <w:b/>
        </w:rPr>
        <w:t xml:space="preserve">. </w:t>
      </w:r>
      <w:r w:rsidR="0080661F" w:rsidRPr="0013161C">
        <w:rPr>
          <w:rFonts w:ascii="Palatino Linotype" w:hAnsi="Palatino Linotype"/>
          <w:b/>
        </w:rPr>
        <w:t>At this time, up to two (2)</w:t>
      </w:r>
      <w:r w:rsidR="003C5736" w:rsidRPr="0013161C">
        <w:rPr>
          <w:rFonts w:ascii="Palatino Linotype" w:hAnsi="Palatino Linotype"/>
          <w:b/>
        </w:rPr>
        <w:t xml:space="preserve"> application</w:t>
      </w:r>
      <w:r w:rsidR="0080661F" w:rsidRPr="0013161C">
        <w:rPr>
          <w:rFonts w:ascii="Palatino Linotype" w:hAnsi="Palatino Linotype"/>
          <w:b/>
        </w:rPr>
        <w:t>s</w:t>
      </w:r>
      <w:r w:rsidR="003C5736" w:rsidRPr="0013161C">
        <w:rPr>
          <w:rFonts w:ascii="Palatino Linotype" w:hAnsi="Palatino Linotype"/>
          <w:b/>
        </w:rPr>
        <w:t xml:space="preserve"> per farmer/farming operation will be considered</w:t>
      </w:r>
      <w:r w:rsidR="0080661F" w:rsidRPr="0013161C">
        <w:rPr>
          <w:rFonts w:ascii="Palatino Linotype" w:hAnsi="Palatino Linotype"/>
          <w:b/>
        </w:rPr>
        <w:t>, not to exceed $</w:t>
      </w:r>
      <w:r w:rsidR="00D27A1D" w:rsidRPr="0013161C">
        <w:rPr>
          <w:rFonts w:ascii="Palatino Linotype" w:hAnsi="Palatino Linotype"/>
          <w:b/>
        </w:rPr>
        <w:t>50</w:t>
      </w:r>
      <w:r w:rsidR="0080661F" w:rsidRPr="0013161C">
        <w:rPr>
          <w:rFonts w:ascii="Palatino Linotype" w:hAnsi="Palatino Linotype"/>
          <w:b/>
        </w:rPr>
        <w:t>,000 combined</w:t>
      </w:r>
      <w:r w:rsidR="003C5736" w:rsidRPr="0013161C">
        <w:rPr>
          <w:rFonts w:ascii="Palatino Linotype" w:hAnsi="Palatino Linotype"/>
          <w:b/>
        </w:rPr>
        <w:t xml:space="preserve">. </w:t>
      </w:r>
      <w:r w:rsidR="0091764E" w:rsidRPr="0013161C">
        <w:rPr>
          <w:rFonts w:ascii="Palatino Linotype" w:hAnsi="Palatino Linotype"/>
          <w:b/>
        </w:rPr>
        <w:t>If a</w:t>
      </w:r>
      <w:r w:rsidR="0080661F" w:rsidRPr="0013161C">
        <w:rPr>
          <w:rFonts w:ascii="Palatino Linotype" w:hAnsi="Palatino Linotype"/>
          <w:b/>
        </w:rPr>
        <w:t xml:space="preserve"> </w:t>
      </w:r>
      <w:r w:rsidR="0091764E" w:rsidRPr="0013161C">
        <w:rPr>
          <w:rFonts w:ascii="Palatino Linotype" w:hAnsi="Palatino Linotype"/>
          <w:b/>
        </w:rPr>
        <w:t>farmer/</w:t>
      </w:r>
      <w:r w:rsidR="0080661F" w:rsidRPr="0013161C">
        <w:rPr>
          <w:rFonts w:ascii="Palatino Linotype" w:hAnsi="Palatino Linotype"/>
          <w:b/>
        </w:rPr>
        <w:t>farm operation receives the full $</w:t>
      </w:r>
      <w:r w:rsidR="00D27A1D" w:rsidRPr="0013161C">
        <w:rPr>
          <w:rFonts w:ascii="Palatino Linotype" w:hAnsi="Palatino Linotype"/>
          <w:b/>
        </w:rPr>
        <w:t>50</w:t>
      </w:r>
      <w:r w:rsidR="0080661F" w:rsidRPr="0013161C">
        <w:rPr>
          <w:rFonts w:ascii="Palatino Linotype" w:hAnsi="Palatino Linotype"/>
          <w:b/>
        </w:rPr>
        <w:t xml:space="preserve">,000 on the first application, a second will </w:t>
      </w:r>
      <w:r w:rsidR="0080661F" w:rsidRPr="0013161C">
        <w:rPr>
          <w:rFonts w:ascii="Palatino Linotype" w:hAnsi="Palatino Linotype"/>
          <w:b/>
          <w:u w:val="single"/>
        </w:rPr>
        <w:t>not</w:t>
      </w:r>
      <w:r w:rsidR="0080661F" w:rsidRPr="0013161C">
        <w:rPr>
          <w:rFonts w:ascii="Palatino Linotype" w:hAnsi="Palatino Linotype"/>
          <w:b/>
        </w:rPr>
        <w:t xml:space="preserve"> be considered.</w:t>
      </w:r>
      <w:r w:rsidR="0080661F">
        <w:rPr>
          <w:rFonts w:ascii="Palatino Linotype" w:hAnsi="Palatino Linotype"/>
          <w:b/>
        </w:rPr>
        <w:t xml:space="preserve">  </w:t>
      </w:r>
      <w:r w:rsidR="003510E5" w:rsidRPr="00EE5A4A">
        <w:rPr>
          <w:rFonts w:ascii="Palatino Linotype" w:hAnsi="Palatino Linotype"/>
          <w:b/>
          <w:highlight w:val="yellow"/>
        </w:rPr>
        <w:t xml:space="preserve">In order to be eligible for reimbursement, equipment and infrastructure purchases </w:t>
      </w:r>
      <w:r w:rsidR="003510E5" w:rsidRPr="00EE5A4A">
        <w:rPr>
          <w:rFonts w:ascii="Palatino Linotype" w:hAnsi="Palatino Linotype"/>
          <w:b/>
          <w:i/>
          <w:highlight w:val="yellow"/>
          <w:u w:val="single"/>
        </w:rPr>
        <w:t xml:space="preserve">must </w:t>
      </w:r>
      <w:r w:rsidR="005060B4" w:rsidRPr="00EE5A4A">
        <w:rPr>
          <w:rFonts w:ascii="Palatino Linotype" w:hAnsi="Palatino Linotype"/>
          <w:b/>
          <w:i/>
          <w:highlight w:val="yellow"/>
          <w:u w:val="single"/>
        </w:rPr>
        <w:t>be</w:t>
      </w:r>
      <w:r w:rsidR="005060B4" w:rsidRPr="00EE5A4A">
        <w:rPr>
          <w:rFonts w:ascii="Palatino Linotype" w:hAnsi="Palatino Linotype"/>
          <w:b/>
          <w:highlight w:val="yellow"/>
          <w:u w:val="single"/>
        </w:rPr>
        <w:t xml:space="preserve"> </w:t>
      </w:r>
      <w:r w:rsidR="005060B4" w:rsidRPr="00EE5A4A">
        <w:rPr>
          <w:rFonts w:ascii="Palatino Linotype" w:hAnsi="Palatino Linotype"/>
          <w:b/>
          <w:i/>
          <w:highlight w:val="yellow"/>
          <w:u w:val="single"/>
        </w:rPr>
        <w:t>preapproved</w:t>
      </w:r>
      <w:r w:rsidR="004A183D" w:rsidRPr="00EE5A4A">
        <w:rPr>
          <w:rFonts w:ascii="Palatino Linotype" w:hAnsi="Palatino Linotype"/>
          <w:b/>
          <w:highlight w:val="yellow"/>
        </w:rPr>
        <w:t xml:space="preserve"> by the review committee and ESD</w:t>
      </w:r>
      <w:r w:rsidR="005060B4" w:rsidRPr="00EE5A4A">
        <w:rPr>
          <w:rFonts w:ascii="Palatino Linotype" w:hAnsi="Palatino Linotype"/>
          <w:b/>
          <w:i/>
          <w:highlight w:val="yellow"/>
        </w:rPr>
        <w:t xml:space="preserve"> </w:t>
      </w:r>
      <w:r w:rsidR="005060B4" w:rsidRPr="00EE5A4A">
        <w:rPr>
          <w:rFonts w:ascii="Palatino Linotype" w:hAnsi="Palatino Linotype"/>
          <w:b/>
          <w:i/>
          <w:highlight w:val="yellow"/>
          <w:u w:val="single"/>
        </w:rPr>
        <w:t>prior to purchase</w:t>
      </w:r>
      <w:r w:rsidR="005060B4" w:rsidRPr="00EE5A4A">
        <w:rPr>
          <w:rFonts w:ascii="Palatino Linotype" w:hAnsi="Palatino Linotype"/>
          <w:b/>
          <w:highlight w:val="yellow"/>
        </w:rPr>
        <w:t>.</w:t>
      </w:r>
      <w:r w:rsidR="00A66276">
        <w:rPr>
          <w:rFonts w:ascii="Palatino Linotype" w:hAnsi="Palatino Linotype"/>
          <w:b/>
        </w:rPr>
        <w:t xml:space="preserve"> </w:t>
      </w:r>
    </w:p>
    <w:p w14:paraId="2703A734" w14:textId="77777777" w:rsidR="004C184D" w:rsidRPr="00495070" w:rsidRDefault="004C184D" w:rsidP="00633918">
      <w:pPr>
        <w:pStyle w:val="ColorfulList-Accent11"/>
        <w:rPr>
          <w:rFonts w:ascii="Palatino Linotype" w:hAnsi="Palatino Linotype"/>
        </w:rPr>
      </w:pPr>
    </w:p>
    <w:p w14:paraId="523233A1" w14:textId="77777777" w:rsidR="00633918" w:rsidRPr="00495070" w:rsidRDefault="003A6DF0" w:rsidP="00633918">
      <w:pPr>
        <w:jc w:val="center"/>
        <w:rPr>
          <w:rFonts w:ascii="Palatino Linotype" w:hAnsi="Palatino Linotype"/>
          <w:u w:val="single"/>
        </w:rPr>
      </w:pPr>
      <w:r w:rsidRPr="00495070">
        <w:rPr>
          <w:rFonts w:ascii="Palatino Linotype" w:hAnsi="Palatino Linotype"/>
          <w:u w:val="single"/>
        </w:rPr>
        <w:t xml:space="preserve">Eligibility Requirements </w:t>
      </w:r>
    </w:p>
    <w:p w14:paraId="6AF39B1A" w14:textId="77777777" w:rsidR="00691994" w:rsidRPr="00495070" w:rsidRDefault="00691994" w:rsidP="00633918">
      <w:pPr>
        <w:jc w:val="center"/>
        <w:rPr>
          <w:rFonts w:ascii="Palatino Linotype" w:hAnsi="Palatino Linotype"/>
        </w:rPr>
      </w:pPr>
    </w:p>
    <w:p w14:paraId="1E9218B4" w14:textId="1BB7AE14" w:rsidR="004C184D" w:rsidRPr="00495070" w:rsidRDefault="003A6DF0" w:rsidP="00633918">
      <w:pPr>
        <w:jc w:val="both"/>
        <w:rPr>
          <w:rFonts w:ascii="Palatino Linotype" w:hAnsi="Palatino Linotype"/>
        </w:rPr>
      </w:pPr>
      <w:r w:rsidRPr="00495070">
        <w:rPr>
          <w:rFonts w:ascii="Palatino Linotype" w:hAnsi="Palatino Linotype"/>
        </w:rPr>
        <w:tab/>
        <w:t>Eligible farmers/</w:t>
      </w:r>
      <w:r w:rsidR="00A66276" w:rsidRPr="00495070">
        <w:rPr>
          <w:rFonts w:ascii="Palatino Linotype" w:hAnsi="Palatino Linotype"/>
        </w:rPr>
        <w:t xml:space="preserve">farm </w:t>
      </w:r>
      <w:r w:rsidRPr="00495070">
        <w:rPr>
          <w:rFonts w:ascii="Palatino Linotype" w:hAnsi="Palatino Linotype"/>
        </w:rPr>
        <w:t>operations must be an agriculture or aquaculture business</w:t>
      </w:r>
      <w:r w:rsidR="003510E5" w:rsidRPr="00495070">
        <w:rPr>
          <w:rFonts w:ascii="Palatino Linotype" w:hAnsi="Palatino Linotype"/>
        </w:rPr>
        <w:t xml:space="preserve"> or not-for-profit organization</w:t>
      </w:r>
      <w:r w:rsidRPr="00495070">
        <w:rPr>
          <w:rFonts w:ascii="Palatino Linotype" w:hAnsi="Palatino Linotype"/>
        </w:rPr>
        <w:t xml:space="preserve"> in eit</w:t>
      </w:r>
      <w:r w:rsidR="00161DBC" w:rsidRPr="00495070">
        <w:rPr>
          <w:rFonts w:ascii="Palatino Linotype" w:hAnsi="Palatino Linotype"/>
        </w:rPr>
        <w:t>her Nassau or Suffolk County</w:t>
      </w:r>
      <w:r w:rsidR="003510E5" w:rsidRPr="00495070">
        <w:rPr>
          <w:rFonts w:ascii="Palatino Linotype" w:hAnsi="Palatino Linotype"/>
        </w:rPr>
        <w:t xml:space="preserve">. </w:t>
      </w:r>
      <w:r w:rsidR="00633918" w:rsidRPr="00495070">
        <w:rPr>
          <w:rFonts w:ascii="Palatino Linotype" w:hAnsi="Palatino Linotype"/>
        </w:rPr>
        <w:t>In an effort to support as many Long Island farmers</w:t>
      </w:r>
      <w:r w:rsidR="00B76F9B" w:rsidRPr="00495070">
        <w:rPr>
          <w:rFonts w:ascii="Palatino Linotype" w:hAnsi="Palatino Linotype"/>
        </w:rPr>
        <w:t xml:space="preserve"> and farm businesses as possible, all agricultural </w:t>
      </w:r>
      <w:r w:rsidR="00633918" w:rsidRPr="00495070">
        <w:rPr>
          <w:rFonts w:ascii="Palatino Linotype" w:hAnsi="Palatino Linotype"/>
        </w:rPr>
        <w:t xml:space="preserve">equipment and infrastructure will be considered for reimbursement as long as the equipment and infrastructure is </w:t>
      </w:r>
      <w:r w:rsidR="008E05D9" w:rsidRPr="00495070">
        <w:rPr>
          <w:rFonts w:ascii="Palatino Linotype" w:hAnsi="Palatino Linotype"/>
        </w:rPr>
        <w:t xml:space="preserve">located on the farm and </w:t>
      </w:r>
      <w:r w:rsidR="004C184D" w:rsidRPr="00495070">
        <w:rPr>
          <w:rFonts w:ascii="Palatino Linotype" w:hAnsi="Palatino Linotype"/>
        </w:rPr>
        <w:t>used for at least one of the following purposes:</w:t>
      </w:r>
    </w:p>
    <w:p w14:paraId="65CA665D" w14:textId="77777777" w:rsidR="00633918" w:rsidRPr="00495070" w:rsidRDefault="004C184D" w:rsidP="00633918">
      <w:pPr>
        <w:jc w:val="both"/>
        <w:rPr>
          <w:rFonts w:ascii="Palatino Linotype" w:hAnsi="Palatino Linotype"/>
        </w:rPr>
      </w:pPr>
      <w:r w:rsidRPr="00495070">
        <w:rPr>
          <w:rFonts w:ascii="Palatino Linotype" w:hAnsi="Palatino Linotype"/>
        </w:rPr>
        <w:t xml:space="preserve"> </w:t>
      </w:r>
    </w:p>
    <w:p w14:paraId="20C5E7BC" w14:textId="37E0BACD" w:rsidR="00633918" w:rsidRPr="00495070" w:rsidRDefault="00633918" w:rsidP="00633918">
      <w:pPr>
        <w:pStyle w:val="ColorfulList-Accent11"/>
        <w:widowControl/>
        <w:numPr>
          <w:ilvl w:val="0"/>
          <w:numId w:val="15"/>
        </w:numPr>
        <w:autoSpaceDE/>
        <w:autoSpaceDN/>
        <w:adjustRightInd/>
        <w:spacing w:line="259" w:lineRule="auto"/>
        <w:contextualSpacing/>
        <w:jc w:val="both"/>
        <w:rPr>
          <w:rFonts w:ascii="Palatino Linotype" w:hAnsi="Palatino Linotype"/>
        </w:rPr>
      </w:pPr>
      <w:r w:rsidRPr="00495070">
        <w:rPr>
          <w:rFonts w:ascii="Palatino Linotype" w:hAnsi="Palatino Linotype"/>
        </w:rPr>
        <w:t>A beginning farm operation</w:t>
      </w:r>
      <w:r w:rsidR="003A6DF0" w:rsidRPr="00495070">
        <w:rPr>
          <w:rFonts w:ascii="Palatino Linotype" w:hAnsi="Palatino Linotype"/>
        </w:rPr>
        <w:t>, including emerging, second-career, next generation or transitioning farmers with an operation less than ten (10) years old</w:t>
      </w:r>
      <w:r w:rsidR="002536C8" w:rsidRPr="00495070">
        <w:rPr>
          <w:rFonts w:ascii="Palatino Linotype" w:hAnsi="Palatino Linotype"/>
        </w:rPr>
        <w:t>;</w:t>
      </w:r>
    </w:p>
    <w:p w14:paraId="6357EAFD" w14:textId="77777777" w:rsidR="00633918" w:rsidRPr="00495070" w:rsidRDefault="00633918" w:rsidP="00633918">
      <w:pPr>
        <w:pStyle w:val="ColorfulList-Accent11"/>
        <w:jc w:val="both"/>
        <w:rPr>
          <w:rFonts w:ascii="Palatino Linotype" w:hAnsi="Palatino Linotype"/>
        </w:rPr>
      </w:pPr>
    </w:p>
    <w:p w14:paraId="0B9B222A" w14:textId="0C3DF20B" w:rsidR="00C86E0A" w:rsidRPr="00495070" w:rsidRDefault="00633918" w:rsidP="00633918">
      <w:pPr>
        <w:pStyle w:val="ColorfulList-Accent11"/>
        <w:widowControl/>
        <w:numPr>
          <w:ilvl w:val="0"/>
          <w:numId w:val="15"/>
        </w:numPr>
        <w:autoSpaceDE/>
        <w:autoSpaceDN/>
        <w:adjustRightInd/>
        <w:spacing w:line="259" w:lineRule="auto"/>
        <w:contextualSpacing/>
        <w:jc w:val="both"/>
        <w:rPr>
          <w:rFonts w:ascii="Palatino Linotype" w:hAnsi="Palatino Linotype"/>
        </w:rPr>
      </w:pPr>
      <w:r w:rsidRPr="00495070">
        <w:rPr>
          <w:rFonts w:ascii="Palatino Linotype" w:hAnsi="Palatino Linotype"/>
        </w:rPr>
        <w:t>An established farm operation transitioning to a new comm</w:t>
      </w:r>
      <w:r w:rsidR="00870E8C" w:rsidRPr="00495070">
        <w:rPr>
          <w:rFonts w:ascii="Palatino Linotype" w:hAnsi="Palatino Linotype"/>
        </w:rPr>
        <w:t xml:space="preserve">odity, method of production, or a new business plan; adopting best management practices technology; and/or expanding their current business. </w:t>
      </w:r>
      <w:r w:rsidRPr="00495070">
        <w:rPr>
          <w:rFonts w:ascii="Palatino Linotype" w:hAnsi="Palatino Linotype"/>
        </w:rPr>
        <w:t>This may include</w:t>
      </w:r>
      <w:r w:rsidR="00EB19B2" w:rsidRPr="00495070">
        <w:rPr>
          <w:rFonts w:ascii="Palatino Linotype" w:hAnsi="Palatino Linotype"/>
        </w:rPr>
        <w:t>, but is not limited to,</w:t>
      </w:r>
      <w:r w:rsidRPr="00495070">
        <w:rPr>
          <w:rFonts w:ascii="Palatino Linotype" w:hAnsi="Palatino Linotype"/>
        </w:rPr>
        <w:t xml:space="preserve"> equipment and infrastructure for a</w:t>
      </w:r>
      <w:r w:rsidR="00EE0941" w:rsidRPr="00495070">
        <w:rPr>
          <w:rFonts w:ascii="Palatino Linotype" w:hAnsi="Palatino Linotype"/>
        </w:rPr>
        <w:t xml:space="preserve"> farmer: </w:t>
      </w:r>
    </w:p>
    <w:p w14:paraId="614BC3FA" w14:textId="77777777" w:rsidR="00C86E0A" w:rsidRPr="00495070" w:rsidRDefault="00C86E0A" w:rsidP="00C86E0A">
      <w:pPr>
        <w:pStyle w:val="ColorfulList-Accent11"/>
        <w:widowControl/>
        <w:autoSpaceDE/>
        <w:autoSpaceDN/>
        <w:adjustRightInd/>
        <w:spacing w:line="259" w:lineRule="auto"/>
        <w:ind w:left="720"/>
        <w:contextualSpacing/>
        <w:jc w:val="both"/>
        <w:rPr>
          <w:rFonts w:ascii="Palatino Linotype" w:hAnsi="Palatino Linotype"/>
        </w:rPr>
      </w:pPr>
    </w:p>
    <w:p w14:paraId="12A26D5F" w14:textId="7798E1F6" w:rsidR="00C86E0A" w:rsidRPr="00495070" w:rsidRDefault="00EB19B2" w:rsidP="00C86E0A">
      <w:pPr>
        <w:pStyle w:val="ColorfulList-Accent11"/>
        <w:widowControl/>
        <w:numPr>
          <w:ilvl w:val="1"/>
          <w:numId w:val="15"/>
        </w:numPr>
        <w:autoSpaceDE/>
        <w:autoSpaceDN/>
        <w:adjustRightInd/>
        <w:spacing w:line="259" w:lineRule="auto"/>
        <w:contextualSpacing/>
        <w:jc w:val="both"/>
        <w:rPr>
          <w:rFonts w:ascii="Palatino Linotype" w:hAnsi="Palatino Linotype"/>
        </w:rPr>
      </w:pPr>
      <w:r w:rsidRPr="00495070">
        <w:rPr>
          <w:rFonts w:ascii="Palatino Linotype" w:hAnsi="Palatino Linotype"/>
        </w:rPr>
        <w:t>growing a new crop</w:t>
      </w:r>
      <w:r w:rsidR="00C86E0A" w:rsidRPr="00495070">
        <w:rPr>
          <w:rFonts w:ascii="Palatino Linotype" w:hAnsi="Palatino Linotype"/>
        </w:rPr>
        <w:t>;</w:t>
      </w:r>
      <w:r w:rsidR="00EE0941" w:rsidRPr="00495070">
        <w:rPr>
          <w:rFonts w:ascii="Palatino Linotype" w:hAnsi="Palatino Linotype"/>
        </w:rPr>
        <w:t xml:space="preserve"> </w:t>
      </w:r>
    </w:p>
    <w:p w14:paraId="3EF156D9" w14:textId="3F21928D" w:rsidR="00C86E0A" w:rsidRPr="00495070" w:rsidRDefault="00C86E0A" w:rsidP="00C86E0A">
      <w:pPr>
        <w:pStyle w:val="ColorfulList-Accent11"/>
        <w:widowControl/>
        <w:numPr>
          <w:ilvl w:val="1"/>
          <w:numId w:val="15"/>
        </w:numPr>
        <w:autoSpaceDE/>
        <w:autoSpaceDN/>
        <w:adjustRightInd/>
        <w:spacing w:line="259" w:lineRule="auto"/>
        <w:contextualSpacing/>
        <w:jc w:val="both"/>
        <w:rPr>
          <w:rFonts w:ascii="Palatino Linotype" w:hAnsi="Palatino Linotype"/>
        </w:rPr>
      </w:pPr>
      <w:r w:rsidRPr="00495070">
        <w:rPr>
          <w:rFonts w:ascii="Palatino Linotype" w:hAnsi="Palatino Linotype"/>
        </w:rPr>
        <w:t>transitioning to organic</w:t>
      </w:r>
      <w:r w:rsidR="00EB19B2" w:rsidRPr="00495070">
        <w:rPr>
          <w:rFonts w:ascii="Palatino Linotype" w:hAnsi="Palatino Linotype"/>
        </w:rPr>
        <w:t xml:space="preserve"> production</w:t>
      </w:r>
      <w:r w:rsidRPr="00495070">
        <w:rPr>
          <w:rFonts w:ascii="Palatino Linotype" w:hAnsi="Palatino Linotype"/>
        </w:rPr>
        <w:t>;</w:t>
      </w:r>
    </w:p>
    <w:p w14:paraId="0600128D" w14:textId="5B794F2E" w:rsidR="00EB19B2" w:rsidRPr="00495070" w:rsidRDefault="00633918" w:rsidP="00C86E0A">
      <w:pPr>
        <w:pStyle w:val="ColorfulList-Accent11"/>
        <w:widowControl/>
        <w:numPr>
          <w:ilvl w:val="1"/>
          <w:numId w:val="15"/>
        </w:numPr>
        <w:autoSpaceDE/>
        <w:autoSpaceDN/>
        <w:adjustRightInd/>
        <w:spacing w:line="259" w:lineRule="auto"/>
        <w:contextualSpacing/>
        <w:jc w:val="both"/>
        <w:rPr>
          <w:rFonts w:ascii="Palatino Linotype" w:hAnsi="Palatino Linotype"/>
        </w:rPr>
      </w:pPr>
      <w:r w:rsidRPr="00495070">
        <w:rPr>
          <w:rFonts w:ascii="Palatino Linotype" w:hAnsi="Palatino Linotype"/>
        </w:rPr>
        <w:t>expanding into agri</w:t>
      </w:r>
      <w:r w:rsidR="00383F06" w:rsidRPr="00495070">
        <w:rPr>
          <w:rFonts w:ascii="Palatino Linotype" w:hAnsi="Palatino Linotype"/>
        </w:rPr>
        <w:t>-</w:t>
      </w:r>
      <w:r w:rsidRPr="00495070">
        <w:rPr>
          <w:rFonts w:ascii="Palatino Linotype" w:hAnsi="Palatino Linotype"/>
        </w:rPr>
        <w:t>touri</w:t>
      </w:r>
      <w:r w:rsidR="00397596" w:rsidRPr="00495070">
        <w:rPr>
          <w:rFonts w:ascii="Palatino Linotype" w:hAnsi="Palatino Linotype"/>
        </w:rPr>
        <w:t>s</w:t>
      </w:r>
      <w:r w:rsidRPr="00495070">
        <w:rPr>
          <w:rFonts w:ascii="Palatino Linotype" w:hAnsi="Palatino Linotype"/>
        </w:rPr>
        <w:t>m</w:t>
      </w:r>
      <w:r w:rsidR="00EB19B2" w:rsidRPr="00495070">
        <w:rPr>
          <w:rFonts w:ascii="Palatino Linotype" w:hAnsi="Palatino Linotype"/>
        </w:rPr>
        <w:t>;</w:t>
      </w:r>
      <w:r w:rsidR="00EE0941" w:rsidRPr="00495070">
        <w:rPr>
          <w:rFonts w:ascii="Palatino Linotype" w:hAnsi="Palatino Linotype"/>
        </w:rPr>
        <w:t xml:space="preserve"> </w:t>
      </w:r>
    </w:p>
    <w:p w14:paraId="12045D7D" w14:textId="35FA3969" w:rsidR="00C86E0A" w:rsidRPr="00495070" w:rsidRDefault="00EB19B2" w:rsidP="00C86E0A">
      <w:pPr>
        <w:pStyle w:val="ColorfulList-Accent11"/>
        <w:widowControl/>
        <w:numPr>
          <w:ilvl w:val="1"/>
          <w:numId w:val="15"/>
        </w:numPr>
        <w:autoSpaceDE/>
        <w:autoSpaceDN/>
        <w:adjustRightInd/>
        <w:spacing w:line="259" w:lineRule="auto"/>
        <w:contextualSpacing/>
        <w:jc w:val="both"/>
        <w:rPr>
          <w:rFonts w:ascii="Palatino Linotype" w:hAnsi="Palatino Linotype"/>
        </w:rPr>
      </w:pPr>
      <w:r w:rsidRPr="00495070">
        <w:rPr>
          <w:rFonts w:ascii="Palatino Linotype" w:hAnsi="Palatino Linotype"/>
        </w:rPr>
        <w:t xml:space="preserve">incorporating </w:t>
      </w:r>
      <w:r w:rsidR="00870E8C" w:rsidRPr="00495070">
        <w:rPr>
          <w:rFonts w:ascii="Palatino Linotype" w:hAnsi="Palatino Linotype"/>
        </w:rPr>
        <w:t>value added production</w:t>
      </w:r>
      <w:r w:rsidR="00C86E0A" w:rsidRPr="00495070">
        <w:rPr>
          <w:rFonts w:ascii="Palatino Linotype" w:hAnsi="Palatino Linotype"/>
        </w:rPr>
        <w:t>;</w:t>
      </w:r>
    </w:p>
    <w:p w14:paraId="6E8B686A" w14:textId="31D7A29D" w:rsidR="00C86E0A" w:rsidRPr="00495070" w:rsidRDefault="00EE0941" w:rsidP="00C86E0A">
      <w:pPr>
        <w:pStyle w:val="ColorfulList-Accent11"/>
        <w:widowControl/>
        <w:numPr>
          <w:ilvl w:val="1"/>
          <w:numId w:val="15"/>
        </w:numPr>
        <w:autoSpaceDE/>
        <w:autoSpaceDN/>
        <w:adjustRightInd/>
        <w:spacing w:line="259" w:lineRule="auto"/>
        <w:contextualSpacing/>
        <w:jc w:val="both"/>
        <w:rPr>
          <w:rFonts w:ascii="Palatino Linotype" w:hAnsi="Palatino Linotype"/>
        </w:rPr>
      </w:pPr>
      <w:r w:rsidRPr="00495070">
        <w:rPr>
          <w:rFonts w:ascii="Palatino Linotype" w:hAnsi="Palatino Linotype"/>
        </w:rPr>
        <w:t>putting more la</w:t>
      </w:r>
      <w:r w:rsidR="00C86E0A" w:rsidRPr="00495070">
        <w:rPr>
          <w:rFonts w:ascii="Palatino Linotype" w:hAnsi="Palatino Linotype"/>
        </w:rPr>
        <w:t>nd i</w:t>
      </w:r>
      <w:r w:rsidR="00EB19B2" w:rsidRPr="00495070">
        <w:rPr>
          <w:rFonts w:ascii="Palatino Linotype" w:hAnsi="Palatino Linotype"/>
        </w:rPr>
        <w:t>nto agricultural production; or</w:t>
      </w:r>
    </w:p>
    <w:p w14:paraId="3EDEE7FE" w14:textId="0091DDF5" w:rsidR="00633918" w:rsidRPr="00495070" w:rsidRDefault="00EE0941" w:rsidP="00C86E0A">
      <w:pPr>
        <w:pStyle w:val="ColorfulList-Accent11"/>
        <w:widowControl/>
        <w:numPr>
          <w:ilvl w:val="1"/>
          <w:numId w:val="15"/>
        </w:numPr>
        <w:autoSpaceDE/>
        <w:autoSpaceDN/>
        <w:adjustRightInd/>
        <w:spacing w:line="259" w:lineRule="auto"/>
        <w:contextualSpacing/>
        <w:jc w:val="both"/>
        <w:rPr>
          <w:rFonts w:ascii="Palatino Linotype" w:hAnsi="Palatino Linotype"/>
        </w:rPr>
      </w:pPr>
      <w:r w:rsidRPr="00495070">
        <w:rPr>
          <w:rFonts w:ascii="Palatino Linotype" w:hAnsi="Palatino Linotype"/>
        </w:rPr>
        <w:t>adopting technologies that improve environmental sustain</w:t>
      </w:r>
      <w:r w:rsidR="00C86E0A" w:rsidRPr="00495070">
        <w:rPr>
          <w:rFonts w:ascii="Palatino Linotype" w:hAnsi="Palatino Linotype"/>
        </w:rPr>
        <w:t>ability and economic efficiency.</w:t>
      </w:r>
      <w:r w:rsidRPr="00495070">
        <w:rPr>
          <w:rFonts w:ascii="Palatino Linotype" w:hAnsi="Palatino Linotype"/>
        </w:rPr>
        <w:t xml:space="preserve"> </w:t>
      </w:r>
    </w:p>
    <w:p w14:paraId="0876CD53" w14:textId="77777777" w:rsidR="00633918" w:rsidRPr="00495070" w:rsidRDefault="00633918" w:rsidP="00633918">
      <w:pPr>
        <w:jc w:val="both"/>
        <w:rPr>
          <w:rFonts w:ascii="Palatino Linotype" w:hAnsi="Palatino Linotype"/>
        </w:rPr>
      </w:pPr>
    </w:p>
    <w:p w14:paraId="76FCB80C" w14:textId="38861DE1" w:rsidR="00C86E0A" w:rsidRPr="00495070" w:rsidRDefault="00633918" w:rsidP="003A6DF0">
      <w:pPr>
        <w:pStyle w:val="ColorfulList-Accent11"/>
        <w:widowControl/>
        <w:numPr>
          <w:ilvl w:val="0"/>
          <w:numId w:val="15"/>
        </w:numPr>
        <w:autoSpaceDE/>
        <w:autoSpaceDN/>
        <w:adjustRightInd/>
        <w:spacing w:line="259" w:lineRule="auto"/>
        <w:contextualSpacing/>
        <w:jc w:val="both"/>
        <w:rPr>
          <w:rFonts w:ascii="Palatino Linotype" w:hAnsi="Palatino Linotype"/>
        </w:rPr>
      </w:pPr>
      <w:r w:rsidRPr="00495070">
        <w:rPr>
          <w:rFonts w:ascii="Palatino Linotype" w:hAnsi="Palatino Linotype"/>
        </w:rPr>
        <w:lastRenderedPageBreak/>
        <w:t xml:space="preserve">An established farm operation upgrading equipment and infrastructure to come into compliance with </w:t>
      </w:r>
      <w:r w:rsidR="003A6DF0" w:rsidRPr="00495070">
        <w:rPr>
          <w:rFonts w:ascii="Palatino Linotype" w:hAnsi="Palatino Linotype"/>
        </w:rPr>
        <w:t>the Food Safety Modernization Act (</w:t>
      </w:r>
      <w:r w:rsidRPr="00495070">
        <w:rPr>
          <w:rFonts w:ascii="Palatino Linotype" w:hAnsi="Palatino Linotype"/>
        </w:rPr>
        <w:t>FSMA</w:t>
      </w:r>
      <w:r w:rsidR="003A6DF0" w:rsidRPr="00495070">
        <w:rPr>
          <w:rFonts w:ascii="Palatino Linotype" w:hAnsi="Palatino Linotype"/>
        </w:rPr>
        <w:t>)</w:t>
      </w:r>
      <w:r w:rsidRPr="00495070">
        <w:rPr>
          <w:rFonts w:ascii="Palatino Linotype" w:hAnsi="Palatino Linotype"/>
        </w:rPr>
        <w:t xml:space="preserve"> and other food safety regulations. This may include</w:t>
      </w:r>
      <w:r w:rsidR="00EB19B2" w:rsidRPr="00495070">
        <w:rPr>
          <w:rFonts w:ascii="Palatino Linotype" w:hAnsi="Palatino Linotype"/>
        </w:rPr>
        <w:t>, but is not limited to,</w:t>
      </w:r>
      <w:r w:rsidRPr="00495070">
        <w:rPr>
          <w:rFonts w:ascii="Palatino Linotype" w:hAnsi="Palatino Linotype"/>
        </w:rPr>
        <w:t xml:space="preserve"> equipment and infrastructure such as</w:t>
      </w:r>
      <w:r w:rsidR="00C86E0A" w:rsidRPr="00495070">
        <w:rPr>
          <w:rFonts w:ascii="Palatino Linotype" w:hAnsi="Palatino Linotype"/>
        </w:rPr>
        <w:t>:</w:t>
      </w:r>
    </w:p>
    <w:p w14:paraId="5D4E28FB" w14:textId="77777777" w:rsidR="00C86E0A" w:rsidRPr="00495070" w:rsidRDefault="00C86E0A" w:rsidP="00C86E0A">
      <w:pPr>
        <w:pStyle w:val="ColorfulList-Accent11"/>
        <w:widowControl/>
        <w:autoSpaceDE/>
        <w:autoSpaceDN/>
        <w:adjustRightInd/>
        <w:spacing w:line="259" w:lineRule="auto"/>
        <w:ind w:left="720"/>
        <w:contextualSpacing/>
        <w:jc w:val="both"/>
        <w:rPr>
          <w:rFonts w:ascii="Palatino Linotype" w:hAnsi="Palatino Linotype"/>
        </w:rPr>
      </w:pPr>
    </w:p>
    <w:p w14:paraId="12A27D54" w14:textId="0C350719" w:rsidR="00C86E0A" w:rsidRPr="00495070" w:rsidRDefault="00C86E0A" w:rsidP="00C86E0A">
      <w:pPr>
        <w:pStyle w:val="ColorfulList-Accent11"/>
        <w:widowControl/>
        <w:numPr>
          <w:ilvl w:val="1"/>
          <w:numId w:val="15"/>
        </w:numPr>
        <w:autoSpaceDE/>
        <w:autoSpaceDN/>
        <w:adjustRightInd/>
        <w:spacing w:line="259" w:lineRule="auto"/>
        <w:contextualSpacing/>
        <w:jc w:val="both"/>
        <w:rPr>
          <w:rFonts w:ascii="Palatino Linotype" w:hAnsi="Palatino Linotype"/>
        </w:rPr>
      </w:pPr>
      <w:r w:rsidRPr="00495070">
        <w:rPr>
          <w:rFonts w:ascii="Palatino Linotype" w:hAnsi="Palatino Linotype"/>
        </w:rPr>
        <w:t>produce washing stations;</w:t>
      </w:r>
    </w:p>
    <w:p w14:paraId="368FAF06" w14:textId="1A8716DA" w:rsidR="00C86E0A" w:rsidRPr="00495070" w:rsidRDefault="00633918" w:rsidP="00C86E0A">
      <w:pPr>
        <w:pStyle w:val="ColorfulList-Accent11"/>
        <w:widowControl/>
        <w:numPr>
          <w:ilvl w:val="1"/>
          <w:numId w:val="15"/>
        </w:numPr>
        <w:autoSpaceDE/>
        <w:autoSpaceDN/>
        <w:adjustRightInd/>
        <w:spacing w:line="259" w:lineRule="auto"/>
        <w:contextualSpacing/>
        <w:jc w:val="both"/>
        <w:rPr>
          <w:rFonts w:ascii="Palatino Linotype" w:hAnsi="Palatino Linotype"/>
        </w:rPr>
      </w:pPr>
      <w:r w:rsidRPr="00495070">
        <w:rPr>
          <w:rFonts w:ascii="Palatino Linotype" w:hAnsi="Palatino Linotype"/>
        </w:rPr>
        <w:t xml:space="preserve">farm labor </w:t>
      </w:r>
      <w:r w:rsidR="00C86E0A" w:rsidRPr="00495070">
        <w:rPr>
          <w:rFonts w:ascii="Palatino Linotype" w:hAnsi="Palatino Linotype"/>
        </w:rPr>
        <w:t>bathrooms; and</w:t>
      </w:r>
    </w:p>
    <w:p w14:paraId="330BBFD1" w14:textId="77777777" w:rsidR="00C86E0A" w:rsidRPr="00495070" w:rsidRDefault="0061688C" w:rsidP="00C86E0A">
      <w:pPr>
        <w:pStyle w:val="ColorfulList-Accent11"/>
        <w:widowControl/>
        <w:numPr>
          <w:ilvl w:val="1"/>
          <w:numId w:val="15"/>
        </w:numPr>
        <w:autoSpaceDE/>
        <w:autoSpaceDN/>
        <w:adjustRightInd/>
        <w:spacing w:line="259" w:lineRule="auto"/>
        <w:contextualSpacing/>
        <w:jc w:val="both"/>
        <w:rPr>
          <w:rFonts w:ascii="Palatino Linotype" w:hAnsi="Palatino Linotype"/>
        </w:rPr>
      </w:pPr>
      <w:r w:rsidRPr="00495070">
        <w:rPr>
          <w:rFonts w:ascii="Palatino Linotype" w:hAnsi="Palatino Linotype"/>
        </w:rPr>
        <w:t xml:space="preserve">wildlife control </w:t>
      </w:r>
      <w:r w:rsidR="00633918" w:rsidRPr="00495070">
        <w:rPr>
          <w:rFonts w:ascii="Palatino Linotype" w:hAnsi="Palatino Linotype"/>
        </w:rPr>
        <w:t>such as deer fencing.</w:t>
      </w:r>
      <w:r w:rsidR="003A6DF0" w:rsidRPr="00495070">
        <w:rPr>
          <w:rFonts w:ascii="Palatino Linotype" w:hAnsi="Palatino Linotype"/>
        </w:rPr>
        <w:t xml:space="preserve"> </w:t>
      </w:r>
    </w:p>
    <w:p w14:paraId="48B173F0" w14:textId="77777777" w:rsidR="00C86E0A" w:rsidRPr="00495070" w:rsidRDefault="00C86E0A" w:rsidP="00C86E0A">
      <w:pPr>
        <w:pStyle w:val="ColorfulList-Accent11"/>
        <w:widowControl/>
        <w:autoSpaceDE/>
        <w:autoSpaceDN/>
        <w:adjustRightInd/>
        <w:spacing w:line="259" w:lineRule="auto"/>
        <w:ind w:firstLine="720"/>
        <w:contextualSpacing/>
        <w:jc w:val="both"/>
        <w:rPr>
          <w:rFonts w:ascii="Palatino Linotype" w:hAnsi="Palatino Linotype"/>
        </w:rPr>
      </w:pPr>
    </w:p>
    <w:p w14:paraId="50AF98A8" w14:textId="662EC071" w:rsidR="00633918" w:rsidRPr="00495070" w:rsidRDefault="003A6DF0" w:rsidP="00C86E0A">
      <w:pPr>
        <w:pStyle w:val="ColorfulList-Accent11"/>
        <w:widowControl/>
        <w:autoSpaceDE/>
        <w:autoSpaceDN/>
        <w:adjustRightInd/>
        <w:spacing w:line="259" w:lineRule="auto"/>
        <w:ind w:firstLine="720"/>
        <w:contextualSpacing/>
        <w:jc w:val="both"/>
        <w:rPr>
          <w:rFonts w:ascii="Palatino Linotype" w:hAnsi="Palatino Linotype"/>
        </w:rPr>
      </w:pPr>
      <w:r w:rsidRPr="00495070">
        <w:rPr>
          <w:rFonts w:ascii="Palatino Linotype" w:hAnsi="Palatino Linotype"/>
        </w:rPr>
        <w:t>For more information on FSMA please see</w:t>
      </w:r>
      <w:r w:rsidR="00014EF1" w:rsidRPr="00495070">
        <w:rPr>
          <w:rFonts w:ascii="Palatino Linotype" w:hAnsi="Palatino Linotype"/>
        </w:rPr>
        <w:t>:</w:t>
      </w:r>
      <w:r w:rsidR="00C86E0A" w:rsidRPr="00495070">
        <w:rPr>
          <w:rFonts w:ascii="Palatino Linotype" w:hAnsi="Palatino Linotype"/>
        </w:rPr>
        <w:t xml:space="preserve"> </w:t>
      </w:r>
      <w:r w:rsidR="00691994" w:rsidRPr="00495070">
        <w:rPr>
          <w:rFonts w:ascii="Palatino Linotype" w:hAnsi="Palatino Linotype"/>
        </w:rPr>
        <w:t>http://www.fda.gov/Food/GuidanceRegulation/FSMA/</w:t>
      </w:r>
      <w:r w:rsidRPr="00495070">
        <w:rPr>
          <w:rFonts w:ascii="Palatino Linotype" w:hAnsi="Palatino Linotype"/>
        </w:rPr>
        <w:t xml:space="preserve">. </w:t>
      </w:r>
      <w:r w:rsidR="00633918" w:rsidRPr="00495070">
        <w:rPr>
          <w:rFonts w:ascii="Palatino Linotype" w:hAnsi="Palatino Linotype"/>
        </w:rPr>
        <w:t xml:space="preserve"> </w:t>
      </w:r>
    </w:p>
    <w:p w14:paraId="7B804503" w14:textId="77777777" w:rsidR="004C184D" w:rsidRPr="00495070" w:rsidRDefault="004C184D" w:rsidP="004C184D">
      <w:pPr>
        <w:pStyle w:val="ColorfulList-Accent11"/>
        <w:widowControl/>
        <w:autoSpaceDE/>
        <w:autoSpaceDN/>
        <w:adjustRightInd/>
        <w:spacing w:line="259" w:lineRule="auto"/>
        <w:contextualSpacing/>
        <w:jc w:val="both"/>
        <w:rPr>
          <w:rFonts w:ascii="Palatino Linotype" w:hAnsi="Palatino Linotype"/>
        </w:rPr>
      </w:pPr>
    </w:p>
    <w:p w14:paraId="02E47815" w14:textId="6BD05AC3" w:rsidR="00AF7EDB" w:rsidRPr="00495070" w:rsidRDefault="004C184D" w:rsidP="007C1308">
      <w:pPr>
        <w:pStyle w:val="ColorfulList-Accent11"/>
        <w:widowControl/>
        <w:autoSpaceDE/>
        <w:autoSpaceDN/>
        <w:adjustRightInd/>
        <w:spacing w:line="259" w:lineRule="auto"/>
        <w:contextualSpacing/>
        <w:jc w:val="both"/>
        <w:rPr>
          <w:rFonts w:ascii="Palatino Linotype" w:hAnsi="Palatino Linotype"/>
        </w:rPr>
      </w:pPr>
      <w:r w:rsidRPr="00495070">
        <w:rPr>
          <w:rFonts w:ascii="Palatino Linotype" w:hAnsi="Palatino Linotype"/>
        </w:rPr>
        <w:t xml:space="preserve">Other </w:t>
      </w:r>
      <w:r w:rsidRPr="00495070">
        <w:rPr>
          <w:rFonts w:ascii="Palatino Linotype" w:hAnsi="Palatino Linotype"/>
          <w:i/>
          <w:u w:val="single"/>
        </w:rPr>
        <w:t>examples</w:t>
      </w:r>
      <w:r w:rsidRPr="00495070">
        <w:rPr>
          <w:rFonts w:ascii="Palatino Linotype" w:hAnsi="Palatino Linotype"/>
        </w:rPr>
        <w:t xml:space="preserve"> of eligible </w:t>
      </w:r>
      <w:r w:rsidR="005E7752" w:rsidRPr="00495070">
        <w:rPr>
          <w:rFonts w:ascii="Palatino Linotype" w:hAnsi="Palatino Linotype"/>
        </w:rPr>
        <w:t>equipment and infrastructure include</w:t>
      </w:r>
      <w:r w:rsidR="00FC4DBD" w:rsidRPr="00495070">
        <w:rPr>
          <w:rFonts w:ascii="Palatino Linotype" w:hAnsi="Palatino Linotype"/>
        </w:rPr>
        <w:t>s, but is</w:t>
      </w:r>
      <w:r w:rsidR="003A6DF0" w:rsidRPr="00495070">
        <w:rPr>
          <w:rFonts w:ascii="Palatino Linotype" w:hAnsi="Palatino Linotype"/>
        </w:rPr>
        <w:t xml:space="preserve"> not limited</w:t>
      </w:r>
      <w:r w:rsidR="005A0807" w:rsidRPr="00495070">
        <w:rPr>
          <w:rFonts w:ascii="Palatino Linotype" w:hAnsi="Palatino Linotype"/>
        </w:rPr>
        <w:t xml:space="preserve"> </w:t>
      </w:r>
      <w:r w:rsidR="003A6DF0" w:rsidRPr="00495070">
        <w:rPr>
          <w:rFonts w:ascii="Palatino Linotype" w:hAnsi="Palatino Linotype"/>
        </w:rPr>
        <w:t>to</w:t>
      </w:r>
      <w:r w:rsidR="00AF7EDB" w:rsidRPr="00495070">
        <w:rPr>
          <w:rFonts w:ascii="Palatino Linotype" w:hAnsi="Palatino Linotype"/>
        </w:rPr>
        <w:t>:</w:t>
      </w:r>
      <w:r w:rsidR="00FC4DBD" w:rsidRPr="00495070">
        <w:rPr>
          <w:rFonts w:ascii="Palatino Linotype" w:hAnsi="Palatino Linotype"/>
        </w:rPr>
        <w:t xml:space="preserve"> </w:t>
      </w:r>
    </w:p>
    <w:p w14:paraId="11DF7800" w14:textId="77777777" w:rsidR="00AF7EDB" w:rsidRPr="00495070" w:rsidRDefault="00AF7EDB" w:rsidP="007C1308">
      <w:pPr>
        <w:pStyle w:val="ColorfulList-Accent11"/>
        <w:widowControl/>
        <w:autoSpaceDE/>
        <w:autoSpaceDN/>
        <w:adjustRightInd/>
        <w:spacing w:line="259" w:lineRule="auto"/>
        <w:contextualSpacing/>
        <w:jc w:val="both"/>
        <w:rPr>
          <w:rFonts w:ascii="Palatino Linotype" w:hAnsi="Palatino Linotype"/>
        </w:rPr>
      </w:pPr>
    </w:p>
    <w:p w14:paraId="60386F04" w14:textId="6AD24E46" w:rsidR="00AF7EDB" w:rsidRPr="00495070" w:rsidRDefault="00AF7EDB" w:rsidP="007C1308">
      <w:pPr>
        <w:pStyle w:val="ColorfulList-Accent11"/>
        <w:widowControl/>
        <w:autoSpaceDE/>
        <w:autoSpaceDN/>
        <w:adjustRightInd/>
        <w:spacing w:line="259" w:lineRule="auto"/>
        <w:contextualSpacing/>
        <w:jc w:val="both"/>
        <w:rPr>
          <w:rFonts w:ascii="Palatino Linotype" w:hAnsi="Palatino Linotype"/>
        </w:rPr>
      </w:pPr>
      <w:r w:rsidRPr="00495070">
        <w:rPr>
          <w:rFonts w:ascii="Palatino Linotype" w:hAnsi="Palatino Linotype"/>
          <w:u w:val="single"/>
        </w:rPr>
        <w:t>Equipment:</w:t>
      </w:r>
      <w:r w:rsidRPr="00495070">
        <w:rPr>
          <w:rFonts w:ascii="Palatino Linotype" w:hAnsi="Palatino Linotype"/>
        </w:rPr>
        <w:t xml:space="preserve"> Tractors and </w:t>
      </w:r>
      <w:r w:rsidR="00FC4DBD" w:rsidRPr="00495070">
        <w:rPr>
          <w:rFonts w:ascii="Palatino Linotype" w:hAnsi="Palatino Linotype"/>
        </w:rPr>
        <w:t>implements</w:t>
      </w:r>
      <w:r w:rsidRPr="00495070">
        <w:rPr>
          <w:rFonts w:ascii="Palatino Linotype" w:hAnsi="Palatino Linotype"/>
        </w:rPr>
        <w:t>, processing equipment</w:t>
      </w:r>
      <w:r w:rsidR="00FC4DBD" w:rsidRPr="00495070">
        <w:rPr>
          <w:rFonts w:ascii="Palatino Linotype" w:hAnsi="Palatino Linotype"/>
        </w:rPr>
        <w:t>, irrigation equipment (pumps, engines and hoses), refrigeration equipment, wagons and equipment for agricultural tourism</w:t>
      </w:r>
      <w:r w:rsidR="008E60B8" w:rsidRPr="00495070">
        <w:rPr>
          <w:rFonts w:ascii="Palatino Linotype" w:hAnsi="Palatino Linotype"/>
        </w:rPr>
        <w:t>, distribution equipment</w:t>
      </w:r>
      <w:r w:rsidR="00FC4DBD" w:rsidRPr="00495070">
        <w:rPr>
          <w:rFonts w:ascii="Palatino Linotype" w:hAnsi="Palatino Linotype"/>
        </w:rPr>
        <w:t xml:space="preserve">, composting equipment, soil/water/compost sampling equipment, aquaculture equipment, etc.  </w:t>
      </w:r>
    </w:p>
    <w:p w14:paraId="7007D414" w14:textId="77777777" w:rsidR="00AF7EDB" w:rsidRPr="00495070" w:rsidRDefault="00AF7EDB" w:rsidP="007C1308">
      <w:pPr>
        <w:pStyle w:val="ColorfulList-Accent11"/>
        <w:widowControl/>
        <w:autoSpaceDE/>
        <w:autoSpaceDN/>
        <w:adjustRightInd/>
        <w:spacing w:line="259" w:lineRule="auto"/>
        <w:contextualSpacing/>
        <w:jc w:val="both"/>
        <w:rPr>
          <w:rFonts w:ascii="Palatino Linotype" w:hAnsi="Palatino Linotype"/>
        </w:rPr>
      </w:pPr>
    </w:p>
    <w:p w14:paraId="3E2730AC" w14:textId="35C950B0" w:rsidR="00AF7EDB" w:rsidRPr="00495070" w:rsidRDefault="00AF7EDB" w:rsidP="007C1308">
      <w:pPr>
        <w:pStyle w:val="ColorfulList-Accent11"/>
        <w:widowControl/>
        <w:autoSpaceDE/>
        <w:autoSpaceDN/>
        <w:adjustRightInd/>
        <w:spacing w:line="259" w:lineRule="auto"/>
        <w:contextualSpacing/>
        <w:jc w:val="both"/>
        <w:rPr>
          <w:rFonts w:ascii="Palatino Linotype" w:hAnsi="Palatino Linotype"/>
        </w:rPr>
      </w:pPr>
      <w:r w:rsidRPr="00495070">
        <w:rPr>
          <w:rFonts w:ascii="Palatino Linotype" w:hAnsi="Palatino Linotype"/>
          <w:u w:val="single"/>
        </w:rPr>
        <w:t>Infrastructure</w:t>
      </w:r>
      <w:r w:rsidRPr="00495070">
        <w:rPr>
          <w:rFonts w:ascii="Palatino Linotype" w:hAnsi="Palatino Linotype"/>
        </w:rPr>
        <w:t>:</w:t>
      </w:r>
      <w:r w:rsidR="00A66276" w:rsidRPr="00495070">
        <w:rPr>
          <w:rFonts w:ascii="Palatino Linotype" w:hAnsi="Palatino Linotype"/>
        </w:rPr>
        <w:t xml:space="preserve"> G</w:t>
      </w:r>
      <w:r w:rsidR="005E7752" w:rsidRPr="00495070">
        <w:rPr>
          <w:rFonts w:ascii="Palatino Linotype" w:hAnsi="Palatino Linotype"/>
        </w:rPr>
        <w:t>reenhouses,</w:t>
      </w:r>
      <w:r w:rsidRPr="00495070">
        <w:rPr>
          <w:rFonts w:ascii="Palatino Linotype" w:hAnsi="Palatino Linotype"/>
        </w:rPr>
        <w:t xml:space="preserve"> hoop houses,</w:t>
      </w:r>
      <w:r w:rsidR="00FC4DBD" w:rsidRPr="00495070">
        <w:rPr>
          <w:rFonts w:ascii="Palatino Linotype" w:hAnsi="Palatino Linotype"/>
        </w:rPr>
        <w:t xml:space="preserve"> row covers, trellising, shade structures, barns and storage space, cold </w:t>
      </w:r>
      <w:r w:rsidRPr="00495070">
        <w:rPr>
          <w:rFonts w:ascii="Palatino Linotype" w:hAnsi="Palatino Linotype"/>
        </w:rPr>
        <w:t>storage space,</w:t>
      </w:r>
      <w:r w:rsidR="007C7829" w:rsidRPr="00495070">
        <w:rPr>
          <w:rFonts w:ascii="Palatino Linotype" w:hAnsi="Palatino Linotype"/>
        </w:rPr>
        <w:t xml:space="preserve"> utilities,</w:t>
      </w:r>
      <w:r w:rsidR="002536C8" w:rsidRPr="00495070">
        <w:rPr>
          <w:rFonts w:ascii="Palatino Linotype" w:hAnsi="Palatino Linotype"/>
        </w:rPr>
        <w:t xml:space="preserve"> distribution</w:t>
      </w:r>
      <w:r w:rsidR="00FC4DBD" w:rsidRPr="00495070">
        <w:rPr>
          <w:rFonts w:ascii="Palatino Linotype" w:hAnsi="Palatino Linotype"/>
        </w:rPr>
        <w:t xml:space="preserve"> space</w:t>
      </w:r>
      <w:r w:rsidR="00EE0941" w:rsidRPr="00495070">
        <w:rPr>
          <w:rFonts w:ascii="Palatino Linotype" w:hAnsi="Palatino Linotype"/>
        </w:rPr>
        <w:t xml:space="preserve"> including farmstands</w:t>
      </w:r>
      <w:r w:rsidR="002404CA" w:rsidRPr="00495070">
        <w:rPr>
          <w:rFonts w:ascii="Palatino Linotype" w:hAnsi="Palatino Linotype"/>
        </w:rPr>
        <w:t xml:space="preserve"> and farmstand accessories</w:t>
      </w:r>
      <w:r w:rsidR="00FC4DBD" w:rsidRPr="00495070">
        <w:rPr>
          <w:rFonts w:ascii="Palatino Linotype" w:hAnsi="Palatino Linotype"/>
        </w:rPr>
        <w:t>,</w:t>
      </w:r>
      <w:r w:rsidRPr="00495070">
        <w:rPr>
          <w:rFonts w:ascii="Palatino Linotype" w:hAnsi="Palatino Linotype"/>
        </w:rPr>
        <w:t xml:space="preserve"> deer fencing,</w:t>
      </w:r>
      <w:r w:rsidR="00FC4DBD" w:rsidRPr="00495070">
        <w:rPr>
          <w:rFonts w:ascii="Palatino Linotype" w:hAnsi="Palatino Linotype"/>
        </w:rPr>
        <w:t xml:space="preserve"> produ</w:t>
      </w:r>
      <w:r w:rsidR="008540B3" w:rsidRPr="00495070">
        <w:rPr>
          <w:rFonts w:ascii="Palatino Linotype" w:hAnsi="Palatino Linotype"/>
        </w:rPr>
        <w:t xml:space="preserve">ce washing stations, </w:t>
      </w:r>
      <w:r w:rsidR="00C115A0" w:rsidRPr="00495070">
        <w:rPr>
          <w:rFonts w:ascii="Palatino Linotype" w:hAnsi="Palatino Linotype"/>
        </w:rPr>
        <w:t xml:space="preserve">designated </w:t>
      </w:r>
      <w:r w:rsidR="008540B3" w:rsidRPr="00495070">
        <w:rPr>
          <w:rFonts w:ascii="Palatino Linotype" w:hAnsi="Palatino Linotype"/>
        </w:rPr>
        <w:t xml:space="preserve">farm labor </w:t>
      </w:r>
      <w:r w:rsidR="00FC4DBD" w:rsidRPr="00495070">
        <w:rPr>
          <w:rFonts w:ascii="Palatino Linotype" w:hAnsi="Palatino Linotype"/>
        </w:rPr>
        <w:t>bathrooms/washrooms</w:t>
      </w:r>
      <w:r w:rsidR="002404CA" w:rsidRPr="00495070">
        <w:rPr>
          <w:rFonts w:ascii="Palatino Linotype" w:hAnsi="Palatino Linotype"/>
        </w:rPr>
        <w:t>/housing</w:t>
      </w:r>
      <w:r w:rsidR="00FC4DBD" w:rsidRPr="00495070">
        <w:rPr>
          <w:rFonts w:ascii="Palatino Linotype" w:hAnsi="Palatino Linotype"/>
        </w:rPr>
        <w:t>,</w:t>
      </w:r>
      <w:r w:rsidR="00EE0941" w:rsidRPr="00495070">
        <w:rPr>
          <w:rFonts w:ascii="Palatino Linotype" w:hAnsi="Palatino Linotype"/>
        </w:rPr>
        <w:t xml:space="preserve"> on-farm signage,</w:t>
      </w:r>
      <w:r w:rsidR="00FC4DBD" w:rsidRPr="00495070">
        <w:rPr>
          <w:rFonts w:ascii="Palatino Linotype" w:hAnsi="Palatino Linotype"/>
        </w:rPr>
        <w:t xml:space="preserve"> etc.   </w:t>
      </w:r>
    </w:p>
    <w:p w14:paraId="00831160" w14:textId="77777777" w:rsidR="00AF7EDB" w:rsidRPr="00495070" w:rsidRDefault="00AF7EDB" w:rsidP="007C1308">
      <w:pPr>
        <w:pStyle w:val="ColorfulList-Accent11"/>
        <w:widowControl/>
        <w:autoSpaceDE/>
        <w:autoSpaceDN/>
        <w:adjustRightInd/>
        <w:spacing w:line="259" w:lineRule="auto"/>
        <w:contextualSpacing/>
        <w:jc w:val="both"/>
        <w:rPr>
          <w:rFonts w:ascii="Palatino Linotype" w:hAnsi="Palatino Linotype"/>
        </w:rPr>
      </w:pPr>
    </w:p>
    <w:p w14:paraId="3F3E5004" w14:textId="2C9A6623" w:rsidR="00633918" w:rsidRPr="00495070" w:rsidRDefault="00EE0941" w:rsidP="007C1308">
      <w:pPr>
        <w:pStyle w:val="ColorfulList-Accent11"/>
        <w:widowControl/>
        <w:autoSpaceDE/>
        <w:autoSpaceDN/>
        <w:adjustRightInd/>
        <w:spacing w:line="259" w:lineRule="auto"/>
        <w:contextualSpacing/>
        <w:jc w:val="both"/>
        <w:rPr>
          <w:rFonts w:ascii="Palatino Linotype" w:hAnsi="Palatino Linotype"/>
          <w:b/>
        </w:rPr>
      </w:pPr>
      <w:r w:rsidRPr="00495070">
        <w:rPr>
          <w:rFonts w:ascii="Palatino Linotype" w:hAnsi="Palatino Linotype"/>
          <w:b/>
        </w:rPr>
        <w:t xml:space="preserve">Examples of equipment and infrastructure that are </w:t>
      </w:r>
      <w:r w:rsidRPr="00495070">
        <w:rPr>
          <w:rFonts w:ascii="Palatino Linotype" w:hAnsi="Palatino Linotype"/>
          <w:b/>
          <w:i/>
          <w:u w:val="single"/>
        </w:rPr>
        <w:t>ineligible</w:t>
      </w:r>
      <w:r w:rsidRPr="00495070">
        <w:rPr>
          <w:rFonts w:ascii="Palatino Linotype" w:hAnsi="Palatino Linotype"/>
          <w:b/>
        </w:rPr>
        <w:t xml:space="preserve"> for funding includes, but is not limited to: </w:t>
      </w:r>
      <w:r w:rsidR="00495070">
        <w:rPr>
          <w:rFonts w:ascii="Palatino Linotype" w:hAnsi="Palatino Linotype"/>
          <w:b/>
        </w:rPr>
        <w:t>vehicles</w:t>
      </w:r>
      <w:r w:rsidRPr="00495070">
        <w:rPr>
          <w:rFonts w:ascii="Palatino Linotype" w:hAnsi="Palatino Linotype"/>
          <w:b/>
        </w:rPr>
        <w:t>, mobile homes</w:t>
      </w:r>
      <w:r w:rsidR="002404CA" w:rsidRPr="00495070">
        <w:rPr>
          <w:rFonts w:ascii="Palatino Linotype" w:hAnsi="Palatino Linotype"/>
          <w:b/>
        </w:rPr>
        <w:t>, residential housing, off farm advertising and promotional materials including websites, salary and wages, consultant fees,</w:t>
      </w:r>
      <w:r w:rsidR="007C7829" w:rsidRPr="00495070">
        <w:rPr>
          <w:rFonts w:ascii="Palatino Linotype" w:hAnsi="Palatino Linotype"/>
          <w:b/>
        </w:rPr>
        <w:t xml:space="preserve"> land </w:t>
      </w:r>
      <w:r w:rsidR="00C115A0" w:rsidRPr="00495070">
        <w:rPr>
          <w:rFonts w:ascii="Palatino Linotype" w:hAnsi="Palatino Linotype"/>
          <w:b/>
        </w:rPr>
        <w:t xml:space="preserve">acquisition </w:t>
      </w:r>
      <w:r w:rsidR="007C7829" w:rsidRPr="00495070">
        <w:rPr>
          <w:rFonts w:ascii="Palatino Linotype" w:hAnsi="Palatino Linotype"/>
          <w:b/>
        </w:rPr>
        <w:t>costs,</w:t>
      </w:r>
      <w:r w:rsidR="00EB19B2" w:rsidRPr="00495070">
        <w:rPr>
          <w:rFonts w:ascii="Palatino Linotype" w:hAnsi="Palatino Linotype"/>
          <w:b/>
        </w:rPr>
        <w:t xml:space="preserve"> </w:t>
      </w:r>
      <w:r w:rsidR="00C86E0A" w:rsidRPr="00495070">
        <w:rPr>
          <w:rFonts w:ascii="Palatino Linotype" w:hAnsi="Palatino Linotype"/>
          <w:b/>
        </w:rPr>
        <w:t>fuel, seeds, nursery stock, livestock,</w:t>
      </w:r>
      <w:r w:rsidR="002404CA" w:rsidRPr="00495070">
        <w:rPr>
          <w:rFonts w:ascii="Palatino Linotype" w:hAnsi="Palatino Linotype"/>
          <w:b/>
        </w:rPr>
        <w:t xml:space="preserve"> etc.</w:t>
      </w:r>
    </w:p>
    <w:p w14:paraId="4F981DDB" w14:textId="77777777" w:rsidR="002404CA" w:rsidRPr="00495070" w:rsidRDefault="002404CA">
      <w:pPr>
        <w:pStyle w:val="BodyText"/>
        <w:kinsoku w:val="0"/>
        <w:overflowPunct w:val="0"/>
        <w:spacing w:before="31" w:line="368" w:lineRule="exact"/>
        <w:ind w:left="4208" w:right="4116" w:firstLine="0"/>
        <w:jc w:val="center"/>
        <w:rPr>
          <w:rFonts w:ascii="Palatino Linotype" w:hAnsi="Palatino Linotype"/>
          <w:color w:val="FF0000"/>
          <w:sz w:val="24"/>
          <w:szCs w:val="24"/>
          <w:u w:val="single"/>
        </w:rPr>
      </w:pPr>
    </w:p>
    <w:p w14:paraId="54906F83" w14:textId="77777777" w:rsidR="00F046A1" w:rsidRPr="00633918" w:rsidRDefault="00F046A1">
      <w:pPr>
        <w:pStyle w:val="BodyText"/>
        <w:kinsoku w:val="0"/>
        <w:overflowPunct w:val="0"/>
        <w:spacing w:before="31" w:line="368" w:lineRule="exact"/>
        <w:ind w:left="4208" w:right="4116" w:firstLine="0"/>
        <w:jc w:val="center"/>
        <w:rPr>
          <w:rFonts w:ascii="Palatino Linotype" w:hAnsi="Palatino Linotype"/>
          <w:sz w:val="24"/>
          <w:szCs w:val="24"/>
          <w:u w:val="single"/>
        </w:rPr>
      </w:pPr>
      <w:r w:rsidRPr="00633918">
        <w:rPr>
          <w:rFonts w:ascii="Palatino Linotype" w:hAnsi="Palatino Linotype"/>
          <w:sz w:val="24"/>
          <w:szCs w:val="24"/>
          <w:u w:val="single"/>
        </w:rPr>
        <w:t>Application</w:t>
      </w:r>
      <w:r w:rsidR="00633918" w:rsidRPr="00633918">
        <w:rPr>
          <w:rFonts w:ascii="Palatino Linotype" w:hAnsi="Palatino Linotype"/>
          <w:sz w:val="24"/>
          <w:szCs w:val="24"/>
          <w:u w:val="single"/>
        </w:rPr>
        <w:t xml:space="preserve"> Checklist</w:t>
      </w:r>
    </w:p>
    <w:p w14:paraId="4412D386" w14:textId="77777777" w:rsidR="00633918" w:rsidRDefault="00633918" w:rsidP="00633918">
      <w:pPr>
        <w:rPr>
          <w:rFonts w:ascii="Palatino Linotype" w:hAnsi="Palatino Linotype"/>
          <w:noProof/>
        </w:rPr>
      </w:pPr>
    </w:p>
    <w:p w14:paraId="721489DF" w14:textId="6B4BFE56" w:rsidR="00A66276" w:rsidRDefault="00633918" w:rsidP="00615F36">
      <w:pPr>
        <w:ind w:firstLine="720"/>
        <w:jc w:val="both"/>
        <w:rPr>
          <w:rFonts w:ascii="Palatino Linotype" w:hAnsi="Palatino Linotype"/>
        </w:rPr>
      </w:pPr>
      <w:r w:rsidRPr="00633918">
        <w:rPr>
          <w:rFonts w:ascii="Palatino Linotype" w:hAnsi="Palatino Linotype"/>
        </w:rPr>
        <w:t xml:space="preserve">Applications will be accepted on a </w:t>
      </w:r>
      <w:r w:rsidRPr="00543CF1">
        <w:rPr>
          <w:rFonts w:ascii="Palatino Linotype" w:hAnsi="Palatino Linotype"/>
        </w:rPr>
        <w:t xml:space="preserve">rolling basis from </w:t>
      </w:r>
      <w:r w:rsidR="0042044B" w:rsidRPr="00C7472F">
        <w:rPr>
          <w:rFonts w:ascii="Palatino Linotype" w:hAnsi="Palatino Linotype"/>
        </w:rPr>
        <w:t xml:space="preserve">May </w:t>
      </w:r>
      <w:r w:rsidR="00C7472F" w:rsidRPr="00C7472F">
        <w:rPr>
          <w:rFonts w:ascii="Palatino Linotype" w:hAnsi="Palatino Linotype"/>
        </w:rPr>
        <w:t xml:space="preserve">29, </w:t>
      </w:r>
      <w:r w:rsidRPr="00C7472F">
        <w:rPr>
          <w:rFonts w:ascii="Palatino Linotype" w:hAnsi="Palatino Linotype"/>
        </w:rPr>
        <w:t xml:space="preserve">2015 to </w:t>
      </w:r>
      <w:r w:rsidR="00C7472F" w:rsidRPr="00C7472F">
        <w:rPr>
          <w:rFonts w:ascii="Palatino Linotype" w:hAnsi="Palatino Linotype"/>
        </w:rPr>
        <w:t xml:space="preserve">May 28, </w:t>
      </w:r>
      <w:r w:rsidRPr="00C7472F">
        <w:rPr>
          <w:rFonts w:ascii="Palatino Linotype" w:hAnsi="Palatino Linotype"/>
        </w:rPr>
        <w:t>2018</w:t>
      </w:r>
      <w:r w:rsidRPr="00543CF1">
        <w:rPr>
          <w:rFonts w:ascii="Palatino Linotype" w:hAnsi="Palatino Linotype"/>
        </w:rPr>
        <w:t xml:space="preserve"> or until</w:t>
      </w:r>
      <w:r w:rsidRPr="00633918">
        <w:rPr>
          <w:rFonts w:ascii="Palatino Linotype" w:hAnsi="Palatino Linotype"/>
        </w:rPr>
        <w:t xml:space="preserve"> </w:t>
      </w:r>
      <w:r w:rsidR="005E7752">
        <w:rPr>
          <w:rFonts w:ascii="Palatino Linotype" w:hAnsi="Palatino Linotype"/>
        </w:rPr>
        <w:t xml:space="preserve">all </w:t>
      </w:r>
      <w:r w:rsidRPr="00633918">
        <w:rPr>
          <w:rFonts w:ascii="Palatino Linotype" w:hAnsi="Palatino Linotype"/>
        </w:rPr>
        <w:t xml:space="preserve">funds are exhausted. </w:t>
      </w:r>
      <w:r w:rsidR="00B06E45">
        <w:rPr>
          <w:rFonts w:ascii="Palatino Linotype" w:hAnsi="Palatino Linotype"/>
        </w:rPr>
        <w:t>Per New York State Empire State Development, a</w:t>
      </w:r>
      <w:r w:rsidR="005E7752">
        <w:rPr>
          <w:rFonts w:ascii="Palatino Linotype" w:hAnsi="Palatino Linotype"/>
        </w:rPr>
        <w:t xml:space="preserve">pplicants </w:t>
      </w:r>
      <w:r w:rsidRPr="00633918">
        <w:rPr>
          <w:rFonts w:ascii="Palatino Linotype" w:hAnsi="Palatino Linotype"/>
        </w:rPr>
        <w:t>must include the following in their application</w:t>
      </w:r>
      <w:r w:rsidR="00321370">
        <w:rPr>
          <w:rFonts w:ascii="Palatino Linotype" w:hAnsi="Palatino Linotype"/>
        </w:rPr>
        <w:t>*</w:t>
      </w:r>
      <w:r w:rsidRPr="00633918">
        <w:rPr>
          <w:rFonts w:ascii="Palatino Linotype" w:hAnsi="Palatino Linotype"/>
        </w:rPr>
        <w:t>:</w:t>
      </w:r>
    </w:p>
    <w:p w14:paraId="421CBA13" w14:textId="77777777" w:rsidR="00615F36" w:rsidRPr="00633918" w:rsidRDefault="00615F36" w:rsidP="00615F36">
      <w:pPr>
        <w:ind w:firstLine="720"/>
        <w:jc w:val="both"/>
        <w:rPr>
          <w:rFonts w:ascii="Palatino Linotype" w:hAnsi="Palatino Linotype"/>
        </w:rPr>
      </w:pPr>
    </w:p>
    <w:p w14:paraId="1FC5F7CF" w14:textId="77777777" w:rsidR="00A376C8" w:rsidRDefault="00F05A60" w:rsidP="006E698B">
      <w:pPr>
        <w:pStyle w:val="BodyText"/>
        <w:kinsoku w:val="0"/>
        <w:overflowPunct w:val="0"/>
        <w:spacing w:before="72"/>
        <w:ind w:left="948" w:right="294" w:firstLine="0"/>
        <w:jc w:val="both"/>
        <w:rPr>
          <w:rFonts w:ascii="Palatino Linotype" w:hAnsi="Palatino Linotype"/>
          <w:sz w:val="24"/>
          <w:szCs w:val="24"/>
        </w:rPr>
      </w:pPr>
      <w:r>
        <w:rPr>
          <w:rFonts w:ascii="Palatino Linotype" w:hAnsi="Palatino Linotype"/>
          <w:noProof/>
          <w:sz w:val="24"/>
          <w:szCs w:val="24"/>
        </w:rPr>
        <mc:AlternateContent>
          <mc:Choice Requires="wps">
            <w:drawing>
              <wp:anchor distT="0" distB="0" distL="114300" distR="114300" simplePos="0" relativeHeight="251652096" behindDoc="1" locked="0" layoutInCell="0" allowOverlap="1" wp14:anchorId="3248C50D" wp14:editId="2CBC61C2">
                <wp:simplePos x="0" y="0"/>
                <wp:positionH relativeFrom="page">
                  <wp:posOffset>596900</wp:posOffset>
                </wp:positionH>
                <wp:positionV relativeFrom="paragraph">
                  <wp:posOffset>62865</wp:posOffset>
                </wp:positionV>
                <wp:extent cx="71755" cy="71755"/>
                <wp:effectExtent l="0" t="0" r="0" b="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75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1CCAE" id="Freeform 7" o:spid="_x0000_s1026" style="position:absolute;margin-left:47pt;margin-top:4.95pt;width:5.65pt;height:5.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" o:allowincell="f" path="m,206r206,l206,,,,,206xe" filled="f" strokeweight=".72pt">
                <v:path arrowok="t" o:connecttype="custom" o:connectlocs="0,71408;71408,71408;71408,0;0,0;0,71408" o:connectangles="0,0,0,0,0"/>
                <w10:wrap anchorx="page"/>
              </v:shape>
            </w:pict>
          </mc:Fallback>
        </mc:AlternateContent>
      </w:r>
      <w:r w:rsidR="00A376C8">
        <w:rPr>
          <w:rFonts w:ascii="Palatino Linotype" w:hAnsi="Palatino Linotype"/>
          <w:sz w:val="24"/>
          <w:szCs w:val="24"/>
        </w:rPr>
        <w:t>Completed Application including:</w:t>
      </w:r>
    </w:p>
    <w:p w14:paraId="08C0818A" w14:textId="77777777" w:rsidR="00A376C8" w:rsidRDefault="00A376C8" w:rsidP="00A376C8">
      <w:pPr>
        <w:pStyle w:val="BodyText"/>
        <w:kinsoku w:val="0"/>
        <w:overflowPunct w:val="0"/>
        <w:spacing w:before="72"/>
        <w:ind w:right="294"/>
        <w:jc w:val="both"/>
        <w:rPr>
          <w:rFonts w:ascii="Palatino Linotype" w:hAnsi="Palatino Linotype"/>
          <w:sz w:val="24"/>
          <w:szCs w:val="24"/>
        </w:rPr>
      </w:pPr>
    </w:p>
    <w:p w14:paraId="18FA129F" w14:textId="3E2F7DD9" w:rsidR="00A66276" w:rsidRDefault="00A66276" w:rsidP="005E3AF6">
      <w:pPr>
        <w:pStyle w:val="BodyText"/>
        <w:numPr>
          <w:ilvl w:val="0"/>
          <w:numId w:val="35"/>
        </w:numPr>
        <w:kinsoku w:val="0"/>
        <w:overflowPunct w:val="0"/>
        <w:spacing w:before="72"/>
        <w:ind w:right="294"/>
        <w:jc w:val="both"/>
        <w:rPr>
          <w:rFonts w:ascii="Palatino Linotype" w:hAnsi="Palatino Linotype"/>
          <w:sz w:val="24"/>
          <w:szCs w:val="24"/>
        </w:rPr>
      </w:pPr>
      <w:r>
        <w:rPr>
          <w:rFonts w:ascii="Palatino Linotype" w:hAnsi="Palatino Linotype"/>
          <w:sz w:val="24"/>
          <w:szCs w:val="24"/>
        </w:rPr>
        <w:t>Applicant Information (Section 1)</w:t>
      </w:r>
    </w:p>
    <w:p w14:paraId="5C364D98" w14:textId="5AFD079C" w:rsidR="00A376C8" w:rsidRDefault="00383F06" w:rsidP="005E3AF6">
      <w:pPr>
        <w:pStyle w:val="BodyText"/>
        <w:numPr>
          <w:ilvl w:val="0"/>
          <w:numId w:val="35"/>
        </w:numPr>
        <w:kinsoku w:val="0"/>
        <w:overflowPunct w:val="0"/>
        <w:spacing w:before="72"/>
        <w:ind w:right="294"/>
        <w:jc w:val="both"/>
        <w:rPr>
          <w:rFonts w:ascii="Palatino Linotype" w:hAnsi="Palatino Linotype"/>
          <w:sz w:val="24"/>
          <w:szCs w:val="24"/>
        </w:rPr>
      </w:pPr>
      <w:r>
        <w:rPr>
          <w:rFonts w:ascii="Palatino Linotype" w:hAnsi="Palatino Linotype"/>
          <w:sz w:val="24"/>
          <w:szCs w:val="24"/>
        </w:rPr>
        <w:t>Reimbursement R</w:t>
      </w:r>
      <w:r w:rsidR="00633918" w:rsidRPr="00633918">
        <w:rPr>
          <w:rFonts w:ascii="Palatino Linotype" w:hAnsi="Palatino Linotype"/>
          <w:sz w:val="24"/>
          <w:szCs w:val="24"/>
        </w:rPr>
        <w:t>equest</w:t>
      </w:r>
      <w:r w:rsidR="00A66276">
        <w:rPr>
          <w:rFonts w:ascii="Palatino Linotype" w:hAnsi="Palatino Linotype"/>
          <w:sz w:val="24"/>
          <w:szCs w:val="24"/>
        </w:rPr>
        <w:t xml:space="preserve"> (Section 2)</w:t>
      </w:r>
    </w:p>
    <w:p w14:paraId="2A4B9E7B" w14:textId="4F4AE94E" w:rsidR="00383F06" w:rsidRDefault="006E698B" w:rsidP="005E3AF6">
      <w:pPr>
        <w:pStyle w:val="BodyText"/>
        <w:numPr>
          <w:ilvl w:val="0"/>
          <w:numId w:val="35"/>
        </w:numPr>
        <w:kinsoku w:val="0"/>
        <w:overflowPunct w:val="0"/>
        <w:spacing w:before="72"/>
        <w:ind w:right="294"/>
        <w:jc w:val="both"/>
        <w:rPr>
          <w:rFonts w:ascii="Palatino Linotype" w:hAnsi="Palatino Linotype"/>
          <w:sz w:val="24"/>
          <w:szCs w:val="24"/>
        </w:rPr>
      </w:pPr>
      <w:r w:rsidRPr="00A376C8">
        <w:rPr>
          <w:rFonts w:ascii="Palatino Linotype" w:hAnsi="Palatino Linotype"/>
          <w:sz w:val="24"/>
          <w:szCs w:val="24"/>
        </w:rPr>
        <w:t xml:space="preserve">Business Plan/Description </w:t>
      </w:r>
      <w:r w:rsidR="00A66276">
        <w:rPr>
          <w:rFonts w:ascii="Palatino Linotype" w:hAnsi="Palatino Linotype"/>
          <w:sz w:val="24"/>
          <w:szCs w:val="24"/>
        </w:rPr>
        <w:t>of Current Business (Section 3)</w:t>
      </w:r>
    </w:p>
    <w:p w14:paraId="320B9B7E" w14:textId="77777777" w:rsidR="00F37555" w:rsidRDefault="00F37555" w:rsidP="00866175">
      <w:pPr>
        <w:pStyle w:val="BodyText"/>
        <w:kinsoku w:val="0"/>
        <w:overflowPunct w:val="0"/>
        <w:spacing w:before="72"/>
        <w:ind w:left="0" w:right="294" w:firstLine="0"/>
        <w:jc w:val="both"/>
        <w:rPr>
          <w:rFonts w:ascii="Palatino Linotype" w:hAnsi="Palatino Linotype"/>
          <w:sz w:val="24"/>
          <w:szCs w:val="24"/>
        </w:rPr>
      </w:pPr>
    </w:p>
    <w:p w14:paraId="0258FD34" w14:textId="77777777" w:rsidR="005E3AF6" w:rsidRDefault="00F05A60" w:rsidP="00A376C8">
      <w:pPr>
        <w:pStyle w:val="BodyText"/>
        <w:kinsoku w:val="0"/>
        <w:overflowPunct w:val="0"/>
        <w:spacing w:before="72"/>
        <w:ind w:left="948" w:firstLine="0"/>
        <w:jc w:val="both"/>
        <w:rPr>
          <w:rFonts w:ascii="Palatino Linotype" w:hAnsi="Palatino Linotype"/>
          <w:spacing w:val="-1"/>
          <w:sz w:val="24"/>
          <w:szCs w:val="24"/>
        </w:rPr>
      </w:pPr>
      <w:r>
        <w:rPr>
          <w:rFonts w:ascii="Palatino Linotype" w:hAnsi="Palatino Linotype"/>
          <w:noProof/>
          <w:sz w:val="24"/>
          <w:szCs w:val="24"/>
        </w:rPr>
        <mc:AlternateContent>
          <mc:Choice Requires="wps">
            <w:drawing>
              <wp:anchor distT="0" distB="0" distL="114300" distR="114300" simplePos="0" relativeHeight="251658240" behindDoc="1" locked="0" layoutInCell="0" allowOverlap="1" wp14:anchorId="51FF27BE" wp14:editId="44A47CD0">
                <wp:simplePos x="0" y="0"/>
                <wp:positionH relativeFrom="page">
                  <wp:posOffset>596900</wp:posOffset>
                </wp:positionH>
                <wp:positionV relativeFrom="paragraph">
                  <wp:posOffset>62865</wp:posOffset>
                </wp:positionV>
                <wp:extent cx="71755" cy="71755"/>
                <wp:effectExtent l="0" t="0" r="0" b="0"/>
                <wp:wrapNone/>
                <wp:docPr id="8"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75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63132" id="Freeform 180" o:spid="_x0000_s1026" style="position:absolute;margin-left:47pt;margin-top:4.95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" o:allowincell="f" path="m,206r206,l206,,,,,206xe" filled="f" strokeweight=".72pt">
                <v:path arrowok="t" o:connecttype="custom" o:connectlocs="0,71408;71408,71408;71408,0;0,0;0,71408" o:connectangles="0,0,0,0,0"/>
                <w10:wrap anchorx="page"/>
              </v:shape>
            </w:pict>
          </mc:Fallback>
        </mc:AlternateContent>
      </w:r>
      <w:r w:rsidR="005E3AF6">
        <w:rPr>
          <w:rFonts w:ascii="Palatino Linotype" w:hAnsi="Palatino Linotype"/>
          <w:spacing w:val="-1"/>
          <w:sz w:val="24"/>
          <w:szCs w:val="24"/>
        </w:rPr>
        <w:t xml:space="preserve">Completed </w:t>
      </w:r>
      <w:r w:rsidR="006E698B">
        <w:rPr>
          <w:rFonts w:ascii="Palatino Linotype" w:hAnsi="Palatino Linotype"/>
          <w:spacing w:val="-1"/>
          <w:sz w:val="24"/>
          <w:szCs w:val="24"/>
        </w:rPr>
        <w:t>Budget Form</w:t>
      </w:r>
      <w:r w:rsidR="00A376C8">
        <w:rPr>
          <w:rFonts w:ascii="Palatino Linotype" w:hAnsi="Palatino Linotype"/>
          <w:spacing w:val="-1"/>
          <w:sz w:val="24"/>
          <w:szCs w:val="24"/>
        </w:rPr>
        <w:t xml:space="preserve"> including</w:t>
      </w:r>
      <w:r w:rsidR="005E3AF6">
        <w:rPr>
          <w:rFonts w:ascii="Palatino Linotype" w:hAnsi="Palatino Linotype"/>
          <w:spacing w:val="-1"/>
          <w:sz w:val="24"/>
          <w:szCs w:val="24"/>
        </w:rPr>
        <w:t>:</w:t>
      </w:r>
    </w:p>
    <w:p w14:paraId="2AF671DC" w14:textId="77777777" w:rsidR="00A376C8" w:rsidRDefault="00A376C8" w:rsidP="00A376C8">
      <w:pPr>
        <w:pStyle w:val="BodyText"/>
        <w:kinsoku w:val="0"/>
        <w:overflowPunct w:val="0"/>
        <w:spacing w:before="72"/>
        <w:ind w:left="948" w:firstLine="0"/>
        <w:jc w:val="both"/>
        <w:rPr>
          <w:rFonts w:ascii="Palatino Linotype" w:hAnsi="Palatino Linotype"/>
          <w:spacing w:val="-1"/>
          <w:sz w:val="24"/>
          <w:szCs w:val="24"/>
        </w:rPr>
      </w:pPr>
      <w:r>
        <w:rPr>
          <w:rFonts w:ascii="Palatino Linotype" w:hAnsi="Palatino Linotype"/>
          <w:spacing w:val="-1"/>
          <w:sz w:val="24"/>
          <w:szCs w:val="24"/>
        </w:rPr>
        <w:lastRenderedPageBreak/>
        <w:t xml:space="preserve"> </w:t>
      </w:r>
      <w:r w:rsidR="00F37555" w:rsidRPr="00633918">
        <w:rPr>
          <w:rFonts w:ascii="Palatino Linotype" w:hAnsi="Palatino Linotype"/>
          <w:spacing w:val="-2"/>
          <w:sz w:val="24"/>
          <w:szCs w:val="24"/>
        </w:rPr>
        <w:t xml:space="preserve"> </w:t>
      </w:r>
    </w:p>
    <w:p w14:paraId="4B7AC0B7" w14:textId="77777777" w:rsidR="00341C8E" w:rsidRDefault="00A376C8" w:rsidP="005E3AF6">
      <w:pPr>
        <w:pStyle w:val="BodyText"/>
        <w:numPr>
          <w:ilvl w:val="0"/>
          <w:numId w:val="35"/>
        </w:numPr>
        <w:kinsoku w:val="0"/>
        <w:overflowPunct w:val="0"/>
        <w:spacing w:before="72"/>
        <w:ind w:right="294"/>
        <w:jc w:val="both"/>
        <w:rPr>
          <w:rFonts w:ascii="Palatino Linotype" w:hAnsi="Palatino Linotype"/>
          <w:sz w:val="24"/>
          <w:szCs w:val="24"/>
        </w:rPr>
      </w:pPr>
      <w:r>
        <w:rPr>
          <w:rFonts w:ascii="Palatino Linotype" w:hAnsi="Palatino Linotype"/>
          <w:sz w:val="24"/>
          <w:szCs w:val="24"/>
        </w:rPr>
        <w:t xml:space="preserve">Demonstration </w:t>
      </w:r>
      <w:r w:rsidR="00F37555" w:rsidRPr="00A376C8">
        <w:rPr>
          <w:rFonts w:ascii="Palatino Linotype" w:hAnsi="Palatino Linotype"/>
          <w:sz w:val="24"/>
          <w:szCs w:val="24"/>
        </w:rPr>
        <w:t>of</w:t>
      </w:r>
      <w:r w:rsidR="00F37555" w:rsidRPr="00633918">
        <w:rPr>
          <w:rFonts w:ascii="Palatino Linotype" w:hAnsi="Palatino Linotype"/>
          <w:sz w:val="24"/>
          <w:szCs w:val="24"/>
        </w:rPr>
        <w:t xml:space="preserve"> </w:t>
      </w:r>
      <w:r w:rsidR="00F37555" w:rsidRPr="00A376C8">
        <w:rPr>
          <w:rFonts w:ascii="Palatino Linotype" w:hAnsi="Palatino Linotype"/>
          <w:sz w:val="24"/>
          <w:szCs w:val="24"/>
        </w:rPr>
        <w:t xml:space="preserve">matching </w:t>
      </w:r>
      <w:r w:rsidR="00F37555" w:rsidRPr="00633918">
        <w:rPr>
          <w:rFonts w:ascii="Palatino Linotype" w:hAnsi="Palatino Linotype"/>
          <w:sz w:val="24"/>
          <w:szCs w:val="24"/>
        </w:rPr>
        <w:t>funds for the remaining 80% of equipment</w:t>
      </w:r>
      <w:r w:rsidR="00F37555">
        <w:rPr>
          <w:rFonts w:ascii="Palatino Linotype" w:hAnsi="Palatino Linotype"/>
          <w:sz w:val="24"/>
          <w:szCs w:val="24"/>
        </w:rPr>
        <w:t xml:space="preserve"> and infrastructure</w:t>
      </w:r>
      <w:r w:rsidR="00F37555" w:rsidRPr="00633918">
        <w:rPr>
          <w:rFonts w:ascii="Palatino Linotype" w:hAnsi="Palatino Linotype"/>
          <w:sz w:val="24"/>
          <w:szCs w:val="24"/>
        </w:rPr>
        <w:t xml:space="preserve"> costs</w:t>
      </w:r>
      <w:r w:rsidR="00F37555" w:rsidRPr="00A376C8">
        <w:rPr>
          <w:rFonts w:ascii="Palatino Linotype" w:hAnsi="Palatino Linotype"/>
          <w:sz w:val="24"/>
          <w:szCs w:val="24"/>
        </w:rPr>
        <w:t xml:space="preserve"> including commitment letters</w:t>
      </w:r>
      <w:r w:rsidR="0042044B" w:rsidRPr="00A376C8">
        <w:rPr>
          <w:rFonts w:ascii="Palatino Linotype" w:hAnsi="Palatino Linotype"/>
          <w:sz w:val="24"/>
          <w:szCs w:val="24"/>
        </w:rPr>
        <w:t xml:space="preserve"> (if applicable)</w:t>
      </w:r>
      <w:r w:rsidR="00F37555" w:rsidRPr="00A376C8">
        <w:rPr>
          <w:rFonts w:ascii="Palatino Linotype" w:hAnsi="Palatino Linotype"/>
          <w:sz w:val="24"/>
          <w:szCs w:val="24"/>
        </w:rPr>
        <w:t>. Matching funds may include cash, loans</w:t>
      </w:r>
      <w:r w:rsidR="0042044B" w:rsidRPr="00A376C8">
        <w:rPr>
          <w:rFonts w:ascii="Palatino Linotype" w:hAnsi="Palatino Linotype"/>
          <w:sz w:val="24"/>
          <w:szCs w:val="24"/>
        </w:rPr>
        <w:t>,</w:t>
      </w:r>
      <w:r w:rsidR="00F37555" w:rsidRPr="00A376C8">
        <w:rPr>
          <w:rFonts w:ascii="Palatino Linotype" w:hAnsi="Palatino Linotype"/>
          <w:sz w:val="24"/>
          <w:szCs w:val="24"/>
        </w:rPr>
        <w:t xml:space="preserve"> and federal </w:t>
      </w:r>
      <w:r w:rsidR="0042044B" w:rsidRPr="00A376C8">
        <w:rPr>
          <w:rFonts w:ascii="Palatino Linotype" w:hAnsi="Palatino Linotype"/>
          <w:sz w:val="24"/>
          <w:szCs w:val="24"/>
        </w:rPr>
        <w:t>or</w:t>
      </w:r>
      <w:r w:rsidR="00F37555" w:rsidRPr="00A376C8">
        <w:rPr>
          <w:rFonts w:ascii="Palatino Linotype" w:hAnsi="Palatino Linotype"/>
          <w:sz w:val="24"/>
          <w:szCs w:val="24"/>
        </w:rPr>
        <w:t xml:space="preserve"> local grants</w:t>
      </w:r>
      <w:r w:rsidR="0042044B" w:rsidRPr="00A376C8">
        <w:rPr>
          <w:rFonts w:ascii="Palatino Linotype" w:hAnsi="Palatino Linotype"/>
          <w:sz w:val="24"/>
          <w:szCs w:val="24"/>
        </w:rPr>
        <w:t>,</w:t>
      </w:r>
      <w:r w:rsidR="00F37555" w:rsidRPr="00A376C8">
        <w:rPr>
          <w:rFonts w:ascii="Palatino Linotype" w:hAnsi="Palatino Linotype"/>
          <w:sz w:val="24"/>
          <w:szCs w:val="24"/>
        </w:rPr>
        <w:t xml:space="preserve"> but may not include other New York State grant funds. All applicants are required to contribute a minimum of 10% cash equity towards the purchase cost of the equipment and infrastructure</w:t>
      </w:r>
      <w:r w:rsidR="00383F06" w:rsidRPr="00A376C8">
        <w:rPr>
          <w:rFonts w:ascii="Palatino Linotype" w:hAnsi="Palatino Linotype"/>
          <w:sz w:val="24"/>
          <w:szCs w:val="24"/>
        </w:rPr>
        <w:t>.</w:t>
      </w:r>
    </w:p>
    <w:p w14:paraId="3F401B60" w14:textId="77777777" w:rsidR="005E3AF6" w:rsidRDefault="00383F06" w:rsidP="00341C8E">
      <w:pPr>
        <w:pStyle w:val="BodyText"/>
        <w:kinsoku w:val="0"/>
        <w:overflowPunct w:val="0"/>
        <w:spacing w:before="72"/>
        <w:ind w:left="1800" w:right="294" w:firstLine="0"/>
        <w:jc w:val="both"/>
        <w:rPr>
          <w:rFonts w:ascii="Palatino Linotype" w:hAnsi="Palatino Linotype"/>
          <w:sz w:val="24"/>
          <w:szCs w:val="24"/>
        </w:rPr>
      </w:pPr>
      <w:r w:rsidRPr="00A376C8">
        <w:rPr>
          <w:rFonts w:ascii="Palatino Linotype" w:hAnsi="Palatino Linotype"/>
          <w:sz w:val="24"/>
          <w:szCs w:val="24"/>
        </w:rPr>
        <w:t xml:space="preserve"> </w:t>
      </w:r>
    </w:p>
    <w:p w14:paraId="1967051F" w14:textId="77777777" w:rsidR="005E3AF6" w:rsidRDefault="00341C8E" w:rsidP="00341C8E">
      <w:pPr>
        <w:pStyle w:val="BodyText"/>
        <w:numPr>
          <w:ilvl w:val="0"/>
          <w:numId w:val="35"/>
        </w:numPr>
        <w:kinsoku w:val="0"/>
        <w:overflowPunct w:val="0"/>
        <w:spacing w:before="72"/>
        <w:ind w:right="294"/>
        <w:jc w:val="both"/>
        <w:rPr>
          <w:rFonts w:ascii="Palatino Linotype" w:hAnsi="Palatino Linotype"/>
          <w:sz w:val="24"/>
          <w:szCs w:val="24"/>
        </w:rPr>
      </w:pPr>
      <w:r>
        <w:rPr>
          <w:rFonts w:ascii="Palatino Linotype" w:hAnsi="Palatino Linotype"/>
          <w:spacing w:val="-1"/>
          <w:sz w:val="24"/>
          <w:szCs w:val="24"/>
        </w:rPr>
        <w:t>D</w:t>
      </w:r>
      <w:r w:rsidRPr="00633918">
        <w:rPr>
          <w:rFonts w:ascii="Palatino Linotype" w:hAnsi="Palatino Linotype"/>
          <w:spacing w:val="-1"/>
          <w:sz w:val="24"/>
          <w:szCs w:val="24"/>
        </w:rPr>
        <w:t>ocumentation</w:t>
      </w:r>
      <w:r>
        <w:rPr>
          <w:rFonts w:ascii="Palatino Linotype" w:hAnsi="Palatino Linotype"/>
          <w:spacing w:val="-1"/>
          <w:sz w:val="24"/>
          <w:szCs w:val="24"/>
        </w:rPr>
        <w:t xml:space="preserve"> (e.g., </w:t>
      </w:r>
      <w:r w:rsidRPr="00B06E45">
        <w:rPr>
          <w:rFonts w:ascii="Palatino Linotype" w:hAnsi="Palatino Linotype"/>
          <w:spacing w:val="-1"/>
          <w:sz w:val="24"/>
          <w:szCs w:val="24"/>
        </w:rPr>
        <w:t>purchase orders, advertisements, catalog/internet description</w:t>
      </w:r>
      <w:r>
        <w:rPr>
          <w:rFonts w:ascii="Palatino Linotype" w:hAnsi="Palatino Linotype"/>
          <w:spacing w:val="-1"/>
          <w:sz w:val="24"/>
          <w:szCs w:val="24"/>
        </w:rPr>
        <w:t xml:space="preserve">, etc.) </w:t>
      </w:r>
      <w:r w:rsidRPr="00633918">
        <w:rPr>
          <w:rFonts w:ascii="Palatino Linotype" w:hAnsi="Palatino Linotype"/>
          <w:spacing w:val="-2"/>
          <w:sz w:val="24"/>
          <w:szCs w:val="24"/>
        </w:rPr>
        <w:t>of</w:t>
      </w:r>
      <w:r w:rsidRPr="00633918">
        <w:rPr>
          <w:rFonts w:ascii="Palatino Linotype" w:hAnsi="Palatino Linotype"/>
          <w:sz w:val="24"/>
          <w:szCs w:val="24"/>
        </w:rPr>
        <w:t xml:space="preserve"> equipment</w:t>
      </w:r>
      <w:r>
        <w:rPr>
          <w:rFonts w:ascii="Palatino Linotype" w:hAnsi="Palatino Linotype"/>
          <w:sz w:val="24"/>
          <w:szCs w:val="24"/>
        </w:rPr>
        <w:t xml:space="preserve"> and infrastructure</w:t>
      </w:r>
      <w:r w:rsidRPr="00633918">
        <w:rPr>
          <w:rFonts w:ascii="Palatino Linotype" w:hAnsi="Palatino Linotype"/>
          <w:sz w:val="24"/>
          <w:szCs w:val="24"/>
        </w:rPr>
        <w:t xml:space="preserve"> </w:t>
      </w:r>
      <w:r w:rsidRPr="00633918">
        <w:rPr>
          <w:rFonts w:ascii="Palatino Linotype" w:hAnsi="Palatino Linotype"/>
          <w:spacing w:val="-1"/>
          <w:sz w:val="24"/>
          <w:szCs w:val="24"/>
        </w:rPr>
        <w:t>costs</w:t>
      </w:r>
      <w:r>
        <w:rPr>
          <w:rFonts w:ascii="Palatino Linotype" w:hAnsi="Palatino Linotype"/>
          <w:spacing w:val="-1"/>
          <w:sz w:val="24"/>
          <w:szCs w:val="24"/>
        </w:rPr>
        <w:t>.</w:t>
      </w:r>
    </w:p>
    <w:p w14:paraId="6FF0DC54" w14:textId="77777777" w:rsidR="00965300" w:rsidRDefault="00965300" w:rsidP="00965300">
      <w:pPr>
        <w:pStyle w:val="ListParagraph"/>
        <w:ind w:left="0"/>
        <w:rPr>
          <w:rFonts w:ascii="Palatino Linotype" w:hAnsi="Palatino Linotype"/>
        </w:rPr>
      </w:pPr>
    </w:p>
    <w:p w14:paraId="064177A2" w14:textId="77777777" w:rsidR="00965300" w:rsidRDefault="00F05A60" w:rsidP="00965300">
      <w:pPr>
        <w:pStyle w:val="BodyText"/>
        <w:kinsoku w:val="0"/>
        <w:overflowPunct w:val="0"/>
        <w:spacing w:before="72"/>
        <w:ind w:left="948" w:firstLine="0"/>
        <w:jc w:val="both"/>
        <w:rPr>
          <w:rFonts w:ascii="Palatino Linotype" w:hAnsi="Palatino Linotype"/>
          <w:sz w:val="24"/>
          <w:szCs w:val="24"/>
        </w:rPr>
      </w:pPr>
      <w:r>
        <w:rPr>
          <w:rFonts w:ascii="Palatino Linotype" w:hAnsi="Palatino Linotype"/>
          <w:i/>
          <w:noProof/>
          <w:sz w:val="24"/>
          <w:szCs w:val="24"/>
        </w:rPr>
        <mc:AlternateContent>
          <mc:Choice Requires="wps">
            <w:drawing>
              <wp:anchor distT="0" distB="0" distL="114300" distR="114300" simplePos="0" relativeHeight="251660288" behindDoc="1" locked="0" layoutInCell="0" allowOverlap="1" wp14:anchorId="75551AC4" wp14:editId="5CF0BDEC">
                <wp:simplePos x="0" y="0"/>
                <wp:positionH relativeFrom="page">
                  <wp:posOffset>596900</wp:posOffset>
                </wp:positionH>
                <wp:positionV relativeFrom="paragraph">
                  <wp:posOffset>74295</wp:posOffset>
                </wp:positionV>
                <wp:extent cx="71755" cy="71755"/>
                <wp:effectExtent l="0" t="0" r="0" b="0"/>
                <wp:wrapNone/>
                <wp:docPr id="7"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75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67C37" id="Freeform 189" o:spid="_x0000_s1026" style="position:absolute;margin-left:47pt;margin-top:5.85pt;width:5.65pt;height:5.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" o:allowincell="f" path="m,206r206,l206,,,,,206xe" filled="f" strokeweight=".72pt">
                <v:path arrowok="t" o:connecttype="custom" o:connectlocs="0,71408;71408,71408;71408,0;0,0;0,71408" o:connectangles="0,0,0,0,0"/>
                <w10:wrap anchorx="page"/>
              </v:shape>
            </w:pict>
          </mc:Fallback>
        </mc:AlternateContent>
      </w:r>
      <w:r w:rsidR="00965300">
        <w:rPr>
          <w:rFonts w:ascii="Palatino Linotype" w:hAnsi="Palatino Linotype"/>
          <w:sz w:val="24"/>
          <w:szCs w:val="24"/>
        </w:rPr>
        <w:t xml:space="preserve">Completed and executed Attestation and Certification sections at the end of this RFP. </w:t>
      </w:r>
    </w:p>
    <w:p w14:paraId="5DB885CC" w14:textId="77777777" w:rsidR="00C50D9F" w:rsidRDefault="00C50D9F" w:rsidP="00C50D9F">
      <w:pPr>
        <w:pStyle w:val="ListParagraph"/>
        <w:ind w:left="0"/>
        <w:rPr>
          <w:rFonts w:ascii="Palatino Linotype" w:hAnsi="Palatino Linotype"/>
        </w:rPr>
      </w:pPr>
    </w:p>
    <w:p w14:paraId="734A57D0" w14:textId="16695096" w:rsidR="00C50D9F" w:rsidRDefault="00C50D9F" w:rsidP="00C50D9F">
      <w:pPr>
        <w:pStyle w:val="BodyText"/>
        <w:kinsoku w:val="0"/>
        <w:overflowPunct w:val="0"/>
        <w:spacing w:before="72"/>
        <w:ind w:left="948" w:firstLine="15"/>
        <w:jc w:val="both"/>
        <w:rPr>
          <w:rFonts w:ascii="Palatino Linotype" w:hAnsi="Palatino Linotype"/>
          <w:spacing w:val="-1"/>
          <w:sz w:val="24"/>
          <w:szCs w:val="24"/>
        </w:rPr>
      </w:pPr>
      <w:r>
        <w:rPr>
          <w:rFonts w:ascii="Palatino Linotype" w:hAnsi="Palatino Linotype"/>
          <w:i/>
          <w:noProof/>
          <w:sz w:val="24"/>
          <w:szCs w:val="24"/>
        </w:rPr>
        <mc:AlternateContent>
          <mc:Choice Requires="wps">
            <w:drawing>
              <wp:anchor distT="0" distB="0" distL="114300" distR="114300" simplePos="0" relativeHeight="251662336" behindDoc="1" locked="0" layoutInCell="0" allowOverlap="1" wp14:anchorId="562518D9" wp14:editId="68373072">
                <wp:simplePos x="0" y="0"/>
                <wp:positionH relativeFrom="page">
                  <wp:posOffset>596900</wp:posOffset>
                </wp:positionH>
                <wp:positionV relativeFrom="paragraph">
                  <wp:posOffset>74295</wp:posOffset>
                </wp:positionV>
                <wp:extent cx="71755" cy="71755"/>
                <wp:effectExtent l="0" t="0" r="0" b="0"/>
                <wp:wrapNone/>
                <wp:docPr id="20"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75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0E88" id="Freeform 189" o:spid="_x0000_s1026" style="position:absolute;margin-left:47pt;margin-top:5.85pt;width:5.65pt;height:5.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" o:allowincell="f" path="m,206r206,l206,,,,,206xe" filled="f" strokeweight=".72pt">
                <v:path arrowok="t" o:connecttype="custom" o:connectlocs="0,71408;71408,71408;71408,0;0,0;0,71408" o:connectangles="0,0,0,0,0"/>
                <w10:wrap anchorx="page"/>
              </v:shape>
            </w:pict>
          </mc:Fallback>
        </mc:AlternateContent>
      </w:r>
      <w:r w:rsidR="00424003">
        <w:rPr>
          <w:rFonts w:ascii="Palatino Linotype" w:hAnsi="Palatino Linotype"/>
          <w:spacing w:val="-1"/>
          <w:sz w:val="24"/>
          <w:szCs w:val="24"/>
        </w:rPr>
        <w:t>Tax Attestation Form signed after c</w:t>
      </w:r>
      <w:r>
        <w:rPr>
          <w:rFonts w:ascii="Palatino Linotype" w:hAnsi="Palatino Linotype"/>
          <w:spacing w:val="-1"/>
          <w:sz w:val="24"/>
          <w:szCs w:val="24"/>
        </w:rPr>
        <w:t xml:space="preserve">opies of the applicant’s federal and state tax returns or audited financials </w:t>
      </w:r>
      <w:r w:rsidR="00424003" w:rsidRPr="00424003">
        <w:rPr>
          <w:rFonts w:ascii="Palatino Linotype" w:hAnsi="Palatino Linotype"/>
          <w:i/>
          <w:spacing w:val="-1"/>
          <w:sz w:val="24"/>
          <w:szCs w:val="24"/>
        </w:rPr>
        <w:t xml:space="preserve">(if available, tax returns and audited financials should be for the farm business/operation) </w:t>
      </w:r>
      <w:r w:rsidRPr="00424003">
        <w:rPr>
          <w:rFonts w:ascii="Palatino Linotype" w:hAnsi="Palatino Linotype"/>
          <w:spacing w:val="-1"/>
          <w:sz w:val="24"/>
          <w:szCs w:val="24"/>
        </w:rPr>
        <w:t>for</w:t>
      </w:r>
      <w:r>
        <w:rPr>
          <w:rFonts w:ascii="Palatino Linotype" w:hAnsi="Palatino Linotype"/>
          <w:spacing w:val="-1"/>
          <w:sz w:val="24"/>
          <w:szCs w:val="24"/>
        </w:rPr>
        <w:t xml:space="preserve"> the three most recent years</w:t>
      </w:r>
      <w:r w:rsidR="00424003">
        <w:rPr>
          <w:rFonts w:ascii="Palatino Linotype" w:hAnsi="Palatino Linotype"/>
          <w:spacing w:val="-1"/>
          <w:sz w:val="24"/>
          <w:szCs w:val="24"/>
        </w:rPr>
        <w:t xml:space="preserve"> have been </w:t>
      </w:r>
      <w:r w:rsidR="00424003">
        <w:rPr>
          <w:rFonts w:ascii="Palatino Linotype" w:hAnsi="Palatino Linotype"/>
          <w:spacing w:val="-1"/>
          <w:sz w:val="24"/>
          <w:szCs w:val="24"/>
          <w:u w:val="single"/>
        </w:rPr>
        <w:t>reviewed by Peconic Land Tr</w:t>
      </w:r>
      <w:r w:rsidR="00424003" w:rsidRPr="00424003">
        <w:rPr>
          <w:rFonts w:ascii="Palatino Linotype" w:hAnsi="Palatino Linotype"/>
          <w:spacing w:val="-1"/>
          <w:sz w:val="24"/>
          <w:szCs w:val="24"/>
          <w:u w:val="single"/>
        </w:rPr>
        <w:t>u</w:t>
      </w:r>
      <w:r w:rsidR="00424003">
        <w:rPr>
          <w:rFonts w:ascii="Palatino Linotype" w:hAnsi="Palatino Linotype"/>
          <w:spacing w:val="-1"/>
          <w:sz w:val="24"/>
          <w:szCs w:val="24"/>
          <w:u w:val="single"/>
        </w:rPr>
        <w:t>s</w:t>
      </w:r>
      <w:r w:rsidR="00424003" w:rsidRPr="00424003">
        <w:rPr>
          <w:rFonts w:ascii="Palatino Linotype" w:hAnsi="Palatino Linotype"/>
          <w:spacing w:val="-1"/>
          <w:sz w:val="24"/>
          <w:szCs w:val="24"/>
          <w:u w:val="single"/>
        </w:rPr>
        <w:t>t staff</w:t>
      </w:r>
      <w:r w:rsidRPr="00424003">
        <w:rPr>
          <w:rFonts w:ascii="Palatino Linotype" w:hAnsi="Palatino Linotype"/>
          <w:spacing w:val="-1"/>
          <w:sz w:val="24"/>
          <w:szCs w:val="24"/>
          <w:u w:val="single"/>
        </w:rPr>
        <w:t>.</w:t>
      </w:r>
      <w:r w:rsidR="00424003" w:rsidRPr="00424003">
        <w:rPr>
          <w:rFonts w:ascii="Palatino Linotype" w:hAnsi="Palatino Linotype"/>
          <w:spacing w:val="-1"/>
          <w:sz w:val="24"/>
          <w:szCs w:val="24"/>
          <w:u w:val="single"/>
        </w:rPr>
        <w:t xml:space="preserve">  These are given back to applicant and no copies are retained</w:t>
      </w:r>
      <w:r w:rsidR="00424003">
        <w:rPr>
          <w:rFonts w:ascii="Palatino Linotype" w:hAnsi="Palatino Linotype"/>
          <w:spacing w:val="-1"/>
          <w:sz w:val="24"/>
          <w:szCs w:val="24"/>
        </w:rPr>
        <w:t xml:space="preserve">. </w:t>
      </w:r>
      <w:r>
        <w:rPr>
          <w:rFonts w:ascii="Palatino Linotype" w:hAnsi="Palatino Linotype"/>
          <w:spacing w:val="-1"/>
          <w:sz w:val="24"/>
          <w:szCs w:val="24"/>
        </w:rPr>
        <w:t xml:space="preserve"> </w:t>
      </w:r>
    </w:p>
    <w:p w14:paraId="7CE0757E" w14:textId="77777777" w:rsidR="00C50D9F" w:rsidRDefault="00C50D9F" w:rsidP="00C50D9F">
      <w:pPr>
        <w:pStyle w:val="BodyText"/>
        <w:kinsoku w:val="0"/>
        <w:overflowPunct w:val="0"/>
        <w:spacing w:before="72"/>
        <w:ind w:left="0" w:firstLine="0"/>
        <w:jc w:val="both"/>
        <w:rPr>
          <w:rFonts w:ascii="Palatino Linotype" w:hAnsi="Palatino Linotype"/>
          <w:spacing w:val="-1"/>
          <w:sz w:val="24"/>
          <w:szCs w:val="24"/>
        </w:rPr>
      </w:pPr>
    </w:p>
    <w:p w14:paraId="7B5BAF64" w14:textId="6731F2AC" w:rsidR="00F046A1" w:rsidRDefault="00F05A60" w:rsidP="00454A22">
      <w:pPr>
        <w:pStyle w:val="BodyText"/>
        <w:kinsoku w:val="0"/>
        <w:overflowPunct w:val="0"/>
        <w:spacing w:before="72"/>
        <w:ind w:left="948" w:firstLine="0"/>
        <w:jc w:val="both"/>
        <w:rPr>
          <w:rFonts w:ascii="Palatino Linotype" w:hAnsi="Palatino Linotype"/>
          <w:spacing w:val="-1"/>
          <w:sz w:val="24"/>
          <w:szCs w:val="24"/>
        </w:rPr>
      </w:pPr>
      <w:r>
        <w:rPr>
          <w:rFonts w:ascii="Palatino Linotype" w:hAnsi="Palatino Linotype"/>
          <w:noProof/>
          <w:sz w:val="24"/>
          <w:szCs w:val="24"/>
        </w:rPr>
        <mc:AlternateContent>
          <mc:Choice Requires="wps">
            <w:drawing>
              <wp:anchor distT="0" distB="0" distL="114300" distR="114300" simplePos="0" relativeHeight="251654144" behindDoc="1" locked="0" layoutInCell="0" allowOverlap="1" wp14:anchorId="1AB2F628" wp14:editId="5E9A13D4">
                <wp:simplePos x="0" y="0"/>
                <wp:positionH relativeFrom="page">
                  <wp:posOffset>596900</wp:posOffset>
                </wp:positionH>
                <wp:positionV relativeFrom="paragraph">
                  <wp:posOffset>62865</wp:posOffset>
                </wp:positionV>
                <wp:extent cx="71755" cy="71755"/>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75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67E0F" id="Freeform 8" o:spid="_x0000_s1026" style="position:absolute;margin-left:47pt;margin-top:4.95pt;width:5.65pt;height:5.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" o:allowincell="f" path="m,206r206,l206,,,,,206xe" filled="f" strokeweight=".72pt">
                <v:path arrowok="t" o:connecttype="custom" o:connectlocs="0,71408;71408,71408;71408,0;0,0;0,71408" o:connectangles="0,0,0,0,0"/>
                <w10:wrap anchorx="page"/>
              </v:shape>
            </w:pict>
          </mc:Fallback>
        </mc:AlternateContent>
      </w:r>
      <w:r w:rsidR="00F046A1" w:rsidRPr="00633918">
        <w:rPr>
          <w:rFonts w:ascii="Palatino Linotype" w:hAnsi="Palatino Linotype"/>
          <w:spacing w:val="-1"/>
          <w:sz w:val="24"/>
          <w:szCs w:val="24"/>
        </w:rPr>
        <w:t>Copy</w:t>
      </w:r>
      <w:r w:rsidR="00F046A1" w:rsidRPr="00633918">
        <w:rPr>
          <w:rFonts w:ascii="Palatino Linotype" w:hAnsi="Palatino Linotype"/>
          <w:spacing w:val="-3"/>
          <w:sz w:val="24"/>
          <w:szCs w:val="24"/>
        </w:rPr>
        <w:t xml:space="preserve"> </w:t>
      </w:r>
      <w:r w:rsidR="00F046A1" w:rsidRPr="00633918">
        <w:rPr>
          <w:rFonts w:ascii="Palatino Linotype" w:hAnsi="Palatino Linotype"/>
          <w:sz w:val="24"/>
          <w:szCs w:val="24"/>
        </w:rPr>
        <w:t xml:space="preserve">of </w:t>
      </w:r>
      <w:r w:rsidR="00F046A1" w:rsidRPr="00633918">
        <w:rPr>
          <w:rFonts w:ascii="Palatino Linotype" w:hAnsi="Palatino Linotype"/>
          <w:spacing w:val="-1"/>
          <w:sz w:val="24"/>
          <w:szCs w:val="24"/>
        </w:rPr>
        <w:t>applicant’s</w:t>
      </w:r>
      <w:r w:rsidR="00F046A1" w:rsidRPr="00633918">
        <w:rPr>
          <w:rFonts w:ascii="Palatino Linotype" w:hAnsi="Palatino Linotype"/>
          <w:sz w:val="24"/>
          <w:szCs w:val="24"/>
        </w:rPr>
        <w:t xml:space="preserve"> </w:t>
      </w:r>
      <w:r w:rsidR="00F046A1" w:rsidRPr="00633918">
        <w:rPr>
          <w:rFonts w:ascii="Palatino Linotype" w:hAnsi="Palatino Linotype"/>
          <w:spacing w:val="-1"/>
          <w:sz w:val="24"/>
          <w:szCs w:val="24"/>
        </w:rPr>
        <w:t>NYS</w:t>
      </w:r>
      <w:r w:rsidR="00F046A1" w:rsidRPr="00633918">
        <w:rPr>
          <w:rFonts w:ascii="Palatino Linotype" w:hAnsi="Palatino Linotype"/>
          <w:sz w:val="24"/>
          <w:szCs w:val="24"/>
        </w:rPr>
        <w:t xml:space="preserve"> </w:t>
      </w:r>
      <w:r w:rsidR="00F046A1" w:rsidRPr="00633918">
        <w:rPr>
          <w:rFonts w:ascii="Palatino Linotype" w:hAnsi="Palatino Linotype"/>
          <w:spacing w:val="-1"/>
          <w:sz w:val="24"/>
          <w:szCs w:val="24"/>
        </w:rPr>
        <w:t>Driver’s</w:t>
      </w:r>
      <w:r w:rsidR="00F046A1" w:rsidRPr="00633918">
        <w:rPr>
          <w:rFonts w:ascii="Palatino Linotype" w:hAnsi="Palatino Linotype"/>
          <w:sz w:val="24"/>
          <w:szCs w:val="24"/>
        </w:rPr>
        <w:t xml:space="preserve"> </w:t>
      </w:r>
      <w:r w:rsidR="00F046A1" w:rsidRPr="00633918">
        <w:rPr>
          <w:rFonts w:ascii="Palatino Linotype" w:hAnsi="Palatino Linotype"/>
          <w:spacing w:val="-1"/>
          <w:sz w:val="24"/>
          <w:szCs w:val="24"/>
        </w:rPr>
        <w:t>License</w:t>
      </w:r>
      <w:r w:rsidR="00F046A1" w:rsidRPr="00633918">
        <w:rPr>
          <w:rFonts w:ascii="Palatino Linotype" w:hAnsi="Palatino Linotype"/>
          <w:sz w:val="24"/>
          <w:szCs w:val="24"/>
        </w:rPr>
        <w:t xml:space="preserve"> or</w:t>
      </w:r>
      <w:r w:rsidR="00F046A1" w:rsidRPr="00633918">
        <w:rPr>
          <w:rFonts w:ascii="Palatino Linotype" w:hAnsi="Palatino Linotype"/>
          <w:spacing w:val="-1"/>
          <w:sz w:val="24"/>
          <w:szCs w:val="24"/>
        </w:rPr>
        <w:t xml:space="preserve"> other</w:t>
      </w:r>
      <w:r w:rsidR="00F046A1" w:rsidRPr="00633918">
        <w:rPr>
          <w:rFonts w:ascii="Palatino Linotype" w:hAnsi="Palatino Linotype"/>
          <w:spacing w:val="-2"/>
          <w:sz w:val="24"/>
          <w:szCs w:val="24"/>
        </w:rPr>
        <w:t xml:space="preserve"> </w:t>
      </w:r>
      <w:r w:rsidR="00F046A1" w:rsidRPr="00633918">
        <w:rPr>
          <w:rFonts w:ascii="Palatino Linotype" w:hAnsi="Palatino Linotype"/>
          <w:spacing w:val="-1"/>
          <w:sz w:val="24"/>
          <w:szCs w:val="24"/>
        </w:rPr>
        <w:t>form</w:t>
      </w:r>
      <w:r w:rsidR="00F046A1" w:rsidRPr="00633918">
        <w:rPr>
          <w:rFonts w:ascii="Palatino Linotype" w:hAnsi="Palatino Linotype"/>
          <w:spacing w:val="-4"/>
          <w:sz w:val="24"/>
          <w:szCs w:val="24"/>
        </w:rPr>
        <w:t xml:space="preserve"> </w:t>
      </w:r>
      <w:r w:rsidR="00F046A1" w:rsidRPr="00633918">
        <w:rPr>
          <w:rFonts w:ascii="Palatino Linotype" w:hAnsi="Palatino Linotype"/>
          <w:sz w:val="24"/>
          <w:szCs w:val="24"/>
        </w:rPr>
        <w:t xml:space="preserve">of </w:t>
      </w:r>
      <w:r w:rsidR="008E60B8">
        <w:rPr>
          <w:rFonts w:ascii="Palatino Linotype" w:hAnsi="Palatino Linotype"/>
          <w:sz w:val="24"/>
          <w:szCs w:val="24"/>
        </w:rPr>
        <w:t xml:space="preserve">NYS issued photo </w:t>
      </w:r>
      <w:r w:rsidR="00F046A1" w:rsidRPr="00633918">
        <w:rPr>
          <w:rFonts w:ascii="Palatino Linotype" w:hAnsi="Palatino Linotype"/>
          <w:spacing w:val="-1"/>
          <w:sz w:val="24"/>
          <w:szCs w:val="24"/>
        </w:rPr>
        <w:t>identification</w:t>
      </w:r>
      <w:r w:rsidR="005432E3">
        <w:rPr>
          <w:rFonts w:ascii="Palatino Linotype" w:hAnsi="Palatino Linotype"/>
          <w:spacing w:val="-1"/>
          <w:sz w:val="24"/>
          <w:szCs w:val="24"/>
        </w:rPr>
        <w:t>.</w:t>
      </w:r>
    </w:p>
    <w:p w14:paraId="051CC19A" w14:textId="77777777" w:rsidR="00C50D9F" w:rsidRDefault="00C50D9F" w:rsidP="00454A22">
      <w:pPr>
        <w:pStyle w:val="BodyText"/>
        <w:kinsoku w:val="0"/>
        <w:overflowPunct w:val="0"/>
        <w:spacing w:before="72"/>
        <w:ind w:left="948" w:firstLine="0"/>
        <w:jc w:val="both"/>
        <w:rPr>
          <w:rFonts w:ascii="Palatino Linotype" w:hAnsi="Palatino Linotype"/>
          <w:spacing w:val="-1"/>
          <w:sz w:val="24"/>
          <w:szCs w:val="24"/>
        </w:rPr>
      </w:pPr>
    </w:p>
    <w:p w14:paraId="07649514" w14:textId="67AE29E0" w:rsidR="00F046A1" w:rsidRDefault="00C50D9F" w:rsidP="008E60B8">
      <w:pPr>
        <w:pStyle w:val="BodyText"/>
        <w:kinsoku w:val="0"/>
        <w:overflowPunct w:val="0"/>
        <w:spacing w:before="72"/>
        <w:ind w:left="948" w:firstLine="0"/>
        <w:jc w:val="both"/>
        <w:rPr>
          <w:rFonts w:ascii="Palatino Linotype" w:hAnsi="Palatino Linotype"/>
          <w:spacing w:val="-1"/>
          <w:sz w:val="24"/>
          <w:szCs w:val="24"/>
        </w:rPr>
      </w:pPr>
      <w:r>
        <w:rPr>
          <w:rFonts w:ascii="Palatino Linotype" w:hAnsi="Palatino Linotype"/>
          <w:noProof/>
          <w:sz w:val="24"/>
          <w:szCs w:val="24"/>
        </w:rPr>
        <mc:AlternateContent>
          <mc:Choice Requires="wps">
            <w:drawing>
              <wp:anchor distT="0" distB="0" distL="114300" distR="114300" simplePos="0" relativeHeight="251664384" behindDoc="1" locked="0" layoutInCell="0" allowOverlap="1" wp14:anchorId="160CA081" wp14:editId="7D762796">
                <wp:simplePos x="0" y="0"/>
                <wp:positionH relativeFrom="page">
                  <wp:posOffset>596900</wp:posOffset>
                </wp:positionH>
                <wp:positionV relativeFrom="paragraph">
                  <wp:posOffset>62865</wp:posOffset>
                </wp:positionV>
                <wp:extent cx="71755" cy="71755"/>
                <wp:effectExtent l="0" t="0" r="0" b="0"/>
                <wp:wrapNone/>
                <wp:docPr id="1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75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1B838" id="Freeform 23" o:spid="_x0000_s1026" style="position:absolute;margin-left:47pt;margin-top:4.95pt;width:5.65pt;height:5.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" o:allowincell="f" path="m,206r206,l206,,,,,206xe" filled="f" strokeweight=".72pt">
                <v:path arrowok="t" o:connecttype="custom" o:connectlocs="0,71408;71408,71408;71408,0;0,0;0,71408" o:connectangles="0,0,0,0,0"/>
                <w10:wrap anchorx="page"/>
              </v:shape>
            </w:pict>
          </mc:Fallback>
        </mc:AlternateContent>
      </w:r>
      <w:r w:rsidRPr="00633918">
        <w:rPr>
          <w:rFonts w:ascii="Palatino Linotype" w:hAnsi="Palatino Linotype"/>
          <w:spacing w:val="-1"/>
          <w:sz w:val="24"/>
          <w:szCs w:val="24"/>
        </w:rPr>
        <w:t>An</w:t>
      </w:r>
      <w:r w:rsidRPr="00633918">
        <w:rPr>
          <w:rFonts w:ascii="Palatino Linotype" w:hAnsi="Palatino Linotype"/>
          <w:sz w:val="24"/>
          <w:szCs w:val="24"/>
        </w:rPr>
        <w:t xml:space="preserve"> </w:t>
      </w:r>
      <w:r w:rsidRPr="00633918">
        <w:rPr>
          <w:rFonts w:ascii="Palatino Linotype" w:hAnsi="Palatino Linotype"/>
          <w:spacing w:val="-1"/>
          <w:sz w:val="24"/>
          <w:szCs w:val="24"/>
        </w:rPr>
        <w:t>original</w:t>
      </w:r>
      <w:r w:rsidRPr="00633918">
        <w:rPr>
          <w:rFonts w:ascii="Palatino Linotype" w:hAnsi="Palatino Linotype"/>
          <w:spacing w:val="1"/>
          <w:sz w:val="24"/>
          <w:szCs w:val="24"/>
        </w:rPr>
        <w:t xml:space="preserve"> </w:t>
      </w:r>
      <w:r w:rsidRPr="00633918">
        <w:rPr>
          <w:rFonts w:ascii="Palatino Linotype" w:hAnsi="Palatino Linotype"/>
          <w:spacing w:val="-1"/>
          <w:sz w:val="24"/>
          <w:szCs w:val="24"/>
        </w:rPr>
        <w:t>voided</w:t>
      </w:r>
      <w:r w:rsidRPr="00633918">
        <w:rPr>
          <w:rFonts w:ascii="Palatino Linotype" w:hAnsi="Palatino Linotype"/>
          <w:spacing w:val="-2"/>
          <w:sz w:val="24"/>
          <w:szCs w:val="24"/>
        </w:rPr>
        <w:t xml:space="preserve"> </w:t>
      </w:r>
      <w:r w:rsidRPr="00633918">
        <w:rPr>
          <w:rFonts w:ascii="Palatino Linotype" w:hAnsi="Palatino Linotype"/>
          <w:spacing w:val="-1"/>
          <w:sz w:val="24"/>
          <w:szCs w:val="24"/>
        </w:rPr>
        <w:t>check</w:t>
      </w:r>
      <w:r w:rsidRPr="00633918">
        <w:rPr>
          <w:rFonts w:ascii="Palatino Linotype" w:hAnsi="Palatino Linotype"/>
          <w:spacing w:val="-2"/>
          <w:sz w:val="24"/>
          <w:szCs w:val="24"/>
        </w:rPr>
        <w:t xml:space="preserve"> </w:t>
      </w:r>
      <w:r w:rsidRPr="00633918">
        <w:rPr>
          <w:rFonts w:ascii="Palatino Linotype" w:hAnsi="Palatino Linotype"/>
          <w:sz w:val="24"/>
          <w:szCs w:val="24"/>
        </w:rPr>
        <w:t>f</w:t>
      </w:r>
      <w:r>
        <w:rPr>
          <w:rFonts w:ascii="Palatino Linotype" w:hAnsi="Palatino Linotype"/>
          <w:sz w:val="24"/>
          <w:szCs w:val="24"/>
        </w:rPr>
        <w:t>rom</w:t>
      </w:r>
      <w:r w:rsidRPr="00633918">
        <w:rPr>
          <w:rFonts w:ascii="Palatino Linotype" w:hAnsi="Palatino Linotype"/>
          <w:sz w:val="24"/>
          <w:szCs w:val="24"/>
        </w:rPr>
        <w:t xml:space="preserve"> </w:t>
      </w:r>
      <w:r w:rsidRPr="00633918">
        <w:rPr>
          <w:rFonts w:ascii="Palatino Linotype" w:hAnsi="Palatino Linotype"/>
          <w:spacing w:val="-1"/>
          <w:sz w:val="24"/>
          <w:szCs w:val="24"/>
        </w:rPr>
        <w:t>the</w:t>
      </w:r>
      <w:r w:rsidRPr="00633918">
        <w:rPr>
          <w:rFonts w:ascii="Palatino Linotype" w:hAnsi="Palatino Linotype"/>
          <w:sz w:val="24"/>
          <w:szCs w:val="24"/>
        </w:rPr>
        <w:t xml:space="preserve"> </w:t>
      </w:r>
      <w:r w:rsidRPr="00633918">
        <w:rPr>
          <w:rFonts w:ascii="Palatino Linotype" w:hAnsi="Palatino Linotype"/>
          <w:spacing w:val="-1"/>
          <w:sz w:val="24"/>
          <w:szCs w:val="24"/>
        </w:rPr>
        <w:t>applicant’s</w:t>
      </w:r>
      <w:r w:rsidRPr="00633918">
        <w:rPr>
          <w:rFonts w:ascii="Palatino Linotype" w:hAnsi="Palatino Linotype"/>
          <w:sz w:val="24"/>
          <w:szCs w:val="24"/>
        </w:rPr>
        <w:t xml:space="preserve"> bank</w:t>
      </w:r>
      <w:r w:rsidRPr="00633918">
        <w:rPr>
          <w:rFonts w:ascii="Palatino Linotype" w:hAnsi="Palatino Linotype"/>
          <w:spacing w:val="-3"/>
          <w:sz w:val="24"/>
          <w:szCs w:val="24"/>
        </w:rPr>
        <w:t xml:space="preserve"> </w:t>
      </w:r>
      <w:r w:rsidRPr="00633918">
        <w:rPr>
          <w:rFonts w:ascii="Palatino Linotype" w:hAnsi="Palatino Linotype"/>
          <w:spacing w:val="-1"/>
          <w:sz w:val="24"/>
          <w:szCs w:val="24"/>
        </w:rPr>
        <w:t>account</w:t>
      </w:r>
      <w:r w:rsidRPr="00633918">
        <w:rPr>
          <w:rFonts w:ascii="Palatino Linotype" w:hAnsi="Palatino Linotype"/>
          <w:spacing w:val="-2"/>
          <w:sz w:val="24"/>
          <w:szCs w:val="24"/>
        </w:rPr>
        <w:t xml:space="preserve"> </w:t>
      </w:r>
      <w:r w:rsidRPr="00633918">
        <w:rPr>
          <w:rFonts w:ascii="Palatino Linotype" w:hAnsi="Palatino Linotype"/>
          <w:spacing w:val="-1"/>
          <w:sz w:val="24"/>
          <w:szCs w:val="24"/>
        </w:rPr>
        <w:t>imprinted</w:t>
      </w:r>
      <w:r w:rsidRPr="00633918">
        <w:rPr>
          <w:rFonts w:ascii="Palatino Linotype" w:hAnsi="Palatino Linotype"/>
          <w:sz w:val="24"/>
          <w:szCs w:val="24"/>
        </w:rPr>
        <w:t xml:space="preserve"> </w:t>
      </w:r>
      <w:r w:rsidRPr="00633918">
        <w:rPr>
          <w:rFonts w:ascii="Palatino Linotype" w:hAnsi="Palatino Linotype"/>
          <w:spacing w:val="-1"/>
          <w:sz w:val="24"/>
          <w:szCs w:val="24"/>
        </w:rPr>
        <w:t>with</w:t>
      </w:r>
      <w:r w:rsidRPr="00633918">
        <w:rPr>
          <w:rFonts w:ascii="Palatino Linotype" w:hAnsi="Palatino Linotype"/>
          <w:sz w:val="24"/>
          <w:szCs w:val="24"/>
        </w:rPr>
        <w:t xml:space="preserve"> </w:t>
      </w:r>
      <w:r w:rsidRPr="00633918">
        <w:rPr>
          <w:rFonts w:ascii="Palatino Linotype" w:hAnsi="Palatino Linotype"/>
          <w:spacing w:val="-1"/>
          <w:sz w:val="24"/>
          <w:szCs w:val="24"/>
        </w:rPr>
        <w:t>the</w:t>
      </w:r>
      <w:r w:rsidR="00615F36">
        <w:rPr>
          <w:rFonts w:ascii="Palatino Linotype" w:hAnsi="Palatino Linotype"/>
          <w:sz w:val="24"/>
          <w:szCs w:val="24"/>
        </w:rPr>
        <w:t xml:space="preserve"> </w:t>
      </w:r>
      <w:r>
        <w:rPr>
          <w:rFonts w:ascii="Palatino Linotype" w:hAnsi="Palatino Linotype"/>
          <w:spacing w:val="-1"/>
          <w:sz w:val="24"/>
          <w:szCs w:val="24"/>
        </w:rPr>
        <w:t>individual’s/</w:t>
      </w:r>
      <w:r w:rsidR="00AD7D4C">
        <w:rPr>
          <w:rFonts w:ascii="Palatino Linotype" w:hAnsi="Palatino Linotype"/>
          <w:spacing w:val="-1"/>
          <w:sz w:val="24"/>
          <w:szCs w:val="24"/>
        </w:rPr>
        <w:t xml:space="preserve"> </w:t>
      </w:r>
      <w:r>
        <w:rPr>
          <w:rFonts w:ascii="Palatino Linotype" w:hAnsi="Palatino Linotype"/>
          <w:spacing w:val="-1"/>
          <w:sz w:val="24"/>
          <w:szCs w:val="24"/>
        </w:rPr>
        <w:t>operation’s</w:t>
      </w:r>
      <w:r w:rsidRPr="00633918">
        <w:rPr>
          <w:rFonts w:ascii="Palatino Linotype" w:hAnsi="Palatino Linotype"/>
          <w:sz w:val="24"/>
          <w:szCs w:val="24"/>
        </w:rPr>
        <w:t xml:space="preserve"> </w:t>
      </w:r>
      <w:r w:rsidRPr="00633918">
        <w:rPr>
          <w:rFonts w:ascii="Palatino Linotype" w:hAnsi="Palatino Linotype"/>
          <w:spacing w:val="-1"/>
          <w:sz w:val="24"/>
          <w:szCs w:val="24"/>
        </w:rPr>
        <w:t>name</w:t>
      </w:r>
      <w:r w:rsidRPr="00633918">
        <w:rPr>
          <w:rFonts w:ascii="Palatino Linotype" w:hAnsi="Palatino Linotype"/>
          <w:sz w:val="24"/>
          <w:szCs w:val="24"/>
        </w:rPr>
        <w:t xml:space="preserve"> and </w:t>
      </w:r>
      <w:r w:rsidRPr="00633918">
        <w:rPr>
          <w:rFonts w:ascii="Palatino Linotype" w:hAnsi="Palatino Linotype"/>
          <w:spacing w:val="-1"/>
          <w:sz w:val="24"/>
          <w:szCs w:val="24"/>
        </w:rPr>
        <w:t>address</w:t>
      </w:r>
      <w:r>
        <w:rPr>
          <w:rFonts w:ascii="Palatino Linotype" w:hAnsi="Palatino Linotype"/>
          <w:spacing w:val="-1"/>
          <w:sz w:val="24"/>
          <w:szCs w:val="24"/>
        </w:rPr>
        <w:t>.</w:t>
      </w:r>
    </w:p>
    <w:p w14:paraId="67E15CE9" w14:textId="77777777" w:rsidR="002404CA" w:rsidRPr="008E60B8" w:rsidRDefault="002404CA" w:rsidP="008E60B8">
      <w:pPr>
        <w:pStyle w:val="BodyText"/>
        <w:kinsoku w:val="0"/>
        <w:overflowPunct w:val="0"/>
        <w:spacing w:before="72"/>
        <w:ind w:left="948" w:firstLine="0"/>
        <w:jc w:val="both"/>
        <w:rPr>
          <w:rFonts w:ascii="Palatino Linotype" w:hAnsi="Palatino Linotype"/>
          <w:spacing w:val="-1"/>
          <w:sz w:val="24"/>
          <w:szCs w:val="24"/>
        </w:rPr>
      </w:pPr>
    </w:p>
    <w:p w14:paraId="75232CB2" w14:textId="03DA5A2D" w:rsidR="00EC5825" w:rsidRDefault="00F05A60" w:rsidP="00720E41">
      <w:pPr>
        <w:pStyle w:val="BodyText"/>
        <w:kinsoku w:val="0"/>
        <w:overflowPunct w:val="0"/>
        <w:spacing w:before="72"/>
        <w:ind w:left="948" w:firstLine="0"/>
        <w:jc w:val="both"/>
        <w:rPr>
          <w:rFonts w:ascii="Palatino Linotype" w:hAnsi="Palatino Linotype"/>
          <w:spacing w:val="-1"/>
          <w:sz w:val="24"/>
          <w:szCs w:val="24"/>
        </w:rPr>
      </w:pPr>
      <w:r>
        <w:rPr>
          <w:rFonts w:ascii="Palatino Linotype" w:hAnsi="Palatino Linotype"/>
          <w:noProof/>
          <w:sz w:val="24"/>
          <w:szCs w:val="24"/>
        </w:rPr>
        <mc:AlternateContent>
          <mc:Choice Requires="wps">
            <w:drawing>
              <wp:anchor distT="0" distB="0" distL="114300" distR="114300" simplePos="0" relativeHeight="251656192" behindDoc="1" locked="0" layoutInCell="0" allowOverlap="1" wp14:anchorId="57F787CD" wp14:editId="4E21B0DE">
                <wp:simplePos x="0" y="0"/>
                <wp:positionH relativeFrom="page">
                  <wp:posOffset>596900</wp:posOffset>
                </wp:positionH>
                <wp:positionV relativeFrom="paragraph">
                  <wp:posOffset>62865</wp:posOffset>
                </wp:positionV>
                <wp:extent cx="71755" cy="71755"/>
                <wp:effectExtent l="0" t="0" r="0" b="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75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EE31C" id="Freeform 10" o:spid="_x0000_s1026" style="position:absolute;margin-left:47pt;margin-top:4.9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" o:allowincell="f" path="m,206r206,l206,,,,,206xe" filled="f" strokeweight=".72pt">
                <v:path arrowok="t" o:connecttype="custom" o:connectlocs="0,71408;71408,71408;71408,0;0,0;0,71408" o:connectangles="0,0,0,0,0"/>
                <w10:wrap anchorx="page"/>
              </v:shape>
            </w:pict>
          </mc:Fallback>
        </mc:AlternateContent>
      </w:r>
      <w:r w:rsidR="00F046A1" w:rsidRPr="00633918">
        <w:rPr>
          <w:rFonts w:ascii="Palatino Linotype" w:hAnsi="Palatino Linotype"/>
          <w:spacing w:val="-1"/>
          <w:sz w:val="24"/>
          <w:szCs w:val="24"/>
        </w:rPr>
        <w:t>Certificate/Letter</w:t>
      </w:r>
      <w:r w:rsidR="00F046A1" w:rsidRPr="00633918">
        <w:rPr>
          <w:rFonts w:ascii="Palatino Linotype" w:hAnsi="Palatino Linotype"/>
          <w:sz w:val="24"/>
          <w:szCs w:val="24"/>
        </w:rPr>
        <w:t xml:space="preserve"> </w:t>
      </w:r>
      <w:r w:rsidR="00F046A1" w:rsidRPr="00633918">
        <w:rPr>
          <w:rFonts w:ascii="Palatino Linotype" w:hAnsi="Palatino Linotype"/>
          <w:spacing w:val="-2"/>
          <w:sz w:val="24"/>
          <w:szCs w:val="24"/>
        </w:rPr>
        <w:t>of</w:t>
      </w:r>
      <w:r w:rsidR="00F046A1" w:rsidRPr="00633918">
        <w:rPr>
          <w:rFonts w:ascii="Palatino Linotype" w:hAnsi="Palatino Linotype"/>
          <w:sz w:val="24"/>
          <w:szCs w:val="24"/>
        </w:rPr>
        <w:t xml:space="preserve"> </w:t>
      </w:r>
      <w:r w:rsidR="00F046A1" w:rsidRPr="00633918">
        <w:rPr>
          <w:rFonts w:ascii="Palatino Linotype" w:hAnsi="Palatino Linotype"/>
          <w:spacing w:val="-1"/>
          <w:sz w:val="24"/>
          <w:szCs w:val="24"/>
        </w:rPr>
        <w:t>Incorporation</w:t>
      </w:r>
      <w:r w:rsidR="00254190">
        <w:rPr>
          <w:rFonts w:ascii="Palatino Linotype" w:hAnsi="Palatino Linotype"/>
          <w:spacing w:val="-1"/>
          <w:sz w:val="24"/>
          <w:szCs w:val="24"/>
        </w:rPr>
        <w:t xml:space="preserve"> (If applicable)</w:t>
      </w:r>
      <w:r w:rsidR="005432E3">
        <w:rPr>
          <w:rFonts w:ascii="Palatino Linotype" w:hAnsi="Palatino Linotype"/>
          <w:spacing w:val="-1"/>
          <w:sz w:val="24"/>
          <w:szCs w:val="24"/>
        </w:rPr>
        <w:t>.</w:t>
      </w:r>
    </w:p>
    <w:p w14:paraId="6AC21AC1" w14:textId="77777777" w:rsidR="00720E41" w:rsidRPr="00720E41" w:rsidRDefault="00720E41" w:rsidP="00720E41">
      <w:pPr>
        <w:pStyle w:val="BodyText"/>
        <w:kinsoku w:val="0"/>
        <w:overflowPunct w:val="0"/>
        <w:spacing w:before="72"/>
        <w:ind w:left="948" w:firstLine="0"/>
        <w:jc w:val="both"/>
        <w:rPr>
          <w:rFonts w:ascii="Palatino Linotype" w:hAnsi="Palatino Linotype"/>
          <w:spacing w:val="-1"/>
          <w:sz w:val="24"/>
          <w:szCs w:val="24"/>
        </w:rPr>
      </w:pPr>
    </w:p>
    <w:p w14:paraId="1196EABB" w14:textId="5AD5CC78" w:rsidR="00321370" w:rsidRDefault="00B8320D" w:rsidP="008B7DFC">
      <w:pPr>
        <w:pStyle w:val="BodyText"/>
        <w:kinsoku w:val="0"/>
        <w:overflowPunct w:val="0"/>
        <w:spacing w:before="72"/>
        <w:ind w:left="0" w:firstLine="0"/>
        <w:jc w:val="both"/>
        <w:rPr>
          <w:rFonts w:ascii="Palatino Linotype" w:hAnsi="Palatino Linotype"/>
          <w:b/>
          <w:spacing w:val="-1"/>
          <w:sz w:val="24"/>
          <w:szCs w:val="24"/>
        </w:rPr>
      </w:pPr>
      <w:r>
        <w:rPr>
          <w:rFonts w:ascii="Palatino Linotype" w:hAnsi="Palatino Linotype"/>
          <w:b/>
          <w:spacing w:val="-1"/>
          <w:sz w:val="24"/>
          <w:szCs w:val="24"/>
        </w:rPr>
        <w:t xml:space="preserve">After the application is </w:t>
      </w:r>
      <w:r w:rsidR="00720E41">
        <w:rPr>
          <w:rFonts w:ascii="Palatino Linotype" w:hAnsi="Palatino Linotype"/>
          <w:b/>
          <w:spacing w:val="-1"/>
          <w:sz w:val="24"/>
          <w:szCs w:val="24"/>
        </w:rPr>
        <w:t>pre</w:t>
      </w:r>
      <w:r>
        <w:rPr>
          <w:rFonts w:ascii="Palatino Linotype" w:hAnsi="Palatino Linotype"/>
          <w:b/>
          <w:spacing w:val="-1"/>
          <w:sz w:val="24"/>
          <w:szCs w:val="24"/>
        </w:rPr>
        <w:t>approved and b</w:t>
      </w:r>
      <w:r w:rsidR="00EC5825" w:rsidRPr="00EC5825">
        <w:rPr>
          <w:rFonts w:ascii="Palatino Linotype" w:hAnsi="Palatino Linotype"/>
          <w:b/>
          <w:spacing w:val="-1"/>
          <w:sz w:val="24"/>
          <w:szCs w:val="24"/>
        </w:rPr>
        <w:t xml:space="preserve">efore </w:t>
      </w:r>
      <w:r w:rsidR="00615F36">
        <w:rPr>
          <w:rFonts w:ascii="Palatino Linotype" w:hAnsi="Palatino Linotype"/>
          <w:b/>
          <w:spacing w:val="-1"/>
          <w:sz w:val="24"/>
          <w:szCs w:val="24"/>
        </w:rPr>
        <w:t xml:space="preserve">the </w:t>
      </w:r>
      <w:r w:rsidR="00EC5825" w:rsidRPr="00EC5825">
        <w:rPr>
          <w:rFonts w:ascii="Palatino Linotype" w:hAnsi="Palatino Linotype"/>
          <w:b/>
          <w:spacing w:val="-1"/>
          <w:sz w:val="24"/>
          <w:szCs w:val="24"/>
        </w:rPr>
        <w:t xml:space="preserve">reimbursement check is issued, </w:t>
      </w:r>
      <w:r w:rsidR="00615F36">
        <w:rPr>
          <w:rFonts w:ascii="Palatino Linotype" w:hAnsi="Palatino Linotype"/>
          <w:b/>
          <w:spacing w:val="-1"/>
          <w:sz w:val="24"/>
          <w:szCs w:val="24"/>
        </w:rPr>
        <w:t xml:space="preserve">the </w:t>
      </w:r>
      <w:r w:rsidR="00EC5825" w:rsidRPr="00EC5825">
        <w:rPr>
          <w:rFonts w:ascii="Palatino Linotype" w:hAnsi="Palatino Linotype"/>
          <w:b/>
          <w:spacing w:val="-1"/>
          <w:sz w:val="24"/>
          <w:szCs w:val="24"/>
        </w:rPr>
        <w:t xml:space="preserve">applicant must provide </w:t>
      </w:r>
      <w:r w:rsidR="00EC5825" w:rsidRPr="00720E41">
        <w:rPr>
          <w:rFonts w:ascii="Palatino Linotype" w:hAnsi="Palatino Linotype"/>
          <w:b/>
          <w:i/>
          <w:spacing w:val="-1"/>
          <w:sz w:val="24"/>
          <w:szCs w:val="24"/>
          <w:u w:val="single"/>
        </w:rPr>
        <w:t>proof of payment</w:t>
      </w:r>
      <w:r w:rsidR="00EC5825" w:rsidRPr="00C37723">
        <w:rPr>
          <w:rFonts w:ascii="Palatino Linotype" w:hAnsi="Palatino Linotype"/>
          <w:b/>
          <w:i/>
          <w:spacing w:val="-1"/>
          <w:sz w:val="24"/>
          <w:szCs w:val="24"/>
        </w:rPr>
        <w:t xml:space="preserve"> </w:t>
      </w:r>
      <w:r w:rsidR="00EC5825" w:rsidRPr="00EC5825">
        <w:rPr>
          <w:rFonts w:ascii="Palatino Linotype" w:hAnsi="Palatino Linotype"/>
          <w:b/>
          <w:spacing w:val="-1"/>
          <w:sz w:val="24"/>
          <w:szCs w:val="24"/>
        </w:rPr>
        <w:t xml:space="preserve">for </w:t>
      </w:r>
      <w:r w:rsidR="00615F36">
        <w:rPr>
          <w:rFonts w:ascii="Palatino Linotype" w:hAnsi="Palatino Linotype"/>
          <w:b/>
          <w:spacing w:val="-1"/>
          <w:sz w:val="24"/>
          <w:szCs w:val="24"/>
        </w:rPr>
        <w:t xml:space="preserve">the </w:t>
      </w:r>
      <w:r w:rsidR="00EC5825" w:rsidRPr="00EC5825">
        <w:rPr>
          <w:rFonts w:ascii="Palatino Linotype" w:hAnsi="Palatino Linotype"/>
          <w:b/>
          <w:spacing w:val="-1"/>
          <w:sz w:val="24"/>
          <w:szCs w:val="24"/>
        </w:rPr>
        <w:t xml:space="preserve">equipment and infrastructure </w:t>
      </w:r>
      <w:r w:rsidR="00615F36">
        <w:rPr>
          <w:rFonts w:ascii="Palatino Linotype" w:hAnsi="Palatino Linotype"/>
          <w:b/>
          <w:spacing w:val="-1"/>
          <w:sz w:val="24"/>
          <w:szCs w:val="24"/>
        </w:rPr>
        <w:t>purchased</w:t>
      </w:r>
      <w:r w:rsidR="00720E41">
        <w:rPr>
          <w:rFonts w:ascii="Palatino Linotype" w:hAnsi="Palatino Linotype"/>
          <w:b/>
          <w:spacing w:val="-1"/>
          <w:sz w:val="24"/>
          <w:szCs w:val="24"/>
        </w:rPr>
        <w:t xml:space="preserve"> and an</w:t>
      </w:r>
      <w:r w:rsidR="00C37723">
        <w:rPr>
          <w:rFonts w:ascii="Palatino Linotype" w:hAnsi="Palatino Linotype"/>
          <w:b/>
          <w:spacing w:val="-1"/>
          <w:sz w:val="24"/>
          <w:szCs w:val="24"/>
        </w:rPr>
        <w:t xml:space="preserve"> </w:t>
      </w:r>
      <w:r w:rsidR="00C37723" w:rsidRPr="00720E41">
        <w:rPr>
          <w:rFonts w:ascii="Palatino Linotype" w:hAnsi="Palatino Linotype"/>
          <w:b/>
          <w:i/>
          <w:spacing w:val="-1"/>
          <w:sz w:val="24"/>
          <w:szCs w:val="24"/>
          <w:u w:val="single"/>
        </w:rPr>
        <w:t>application fee</w:t>
      </w:r>
      <w:r w:rsidR="00720E41" w:rsidRPr="007C7829">
        <w:rPr>
          <w:rFonts w:ascii="Palatino Linotype" w:hAnsi="Palatino Linotype"/>
          <w:b/>
          <w:i/>
          <w:spacing w:val="-1"/>
          <w:sz w:val="24"/>
          <w:szCs w:val="24"/>
        </w:rPr>
        <w:t>*</w:t>
      </w:r>
      <w:r w:rsidR="00321370" w:rsidRPr="007C7829">
        <w:rPr>
          <w:rFonts w:ascii="Palatino Linotype" w:hAnsi="Palatino Linotype"/>
          <w:b/>
          <w:i/>
          <w:spacing w:val="-1"/>
          <w:sz w:val="24"/>
          <w:szCs w:val="24"/>
        </w:rPr>
        <w:t>*</w:t>
      </w:r>
      <w:r w:rsidR="00615F36">
        <w:rPr>
          <w:rFonts w:ascii="Palatino Linotype" w:hAnsi="Palatino Linotype"/>
          <w:b/>
          <w:spacing w:val="-1"/>
          <w:sz w:val="24"/>
          <w:szCs w:val="24"/>
        </w:rPr>
        <w:t xml:space="preserve">. </w:t>
      </w:r>
      <w:r w:rsidR="00720E41">
        <w:rPr>
          <w:rFonts w:ascii="Palatino Linotype" w:hAnsi="Palatino Linotype"/>
          <w:b/>
          <w:spacing w:val="-1"/>
          <w:sz w:val="24"/>
          <w:szCs w:val="24"/>
        </w:rPr>
        <w:t xml:space="preserve">Proof of payment </w:t>
      </w:r>
      <w:r w:rsidR="00EC5825" w:rsidRPr="00EC5825">
        <w:rPr>
          <w:rFonts w:ascii="Palatino Linotype" w:hAnsi="Palatino Linotype"/>
          <w:b/>
          <w:spacing w:val="-1"/>
          <w:sz w:val="24"/>
          <w:szCs w:val="24"/>
        </w:rPr>
        <w:t xml:space="preserve">must include copies of invoices as well as </w:t>
      </w:r>
      <w:r w:rsidR="00720E41">
        <w:rPr>
          <w:rFonts w:ascii="Palatino Linotype" w:hAnsi="Palatino Linotype"/>
          <w:b/>
          <w:spacing w:val="-1"/>
          <w:sz w:val="24"/>
          <w:szCs w:val="24"/>
        </w:rPr>
        <w:t>supporting documentation such as</w:t>
      </w:r>
      <w:r w:rsidR="00EC5825" w:rsidRPr="00EC5825">
        <w:rPr>
          <w:rFonts w:ascii="Palatino Linotype" w:hAnsi="Palatino Linotype"/>
          <w:b/>
          <w:spacing w:val="-1"/>
          <w:sz w:val="24"/>
          <w:szCs w:val="24"/>
        </w:rPr>
        <w:t xml:space="preserve"> cancelled checks of both sides, bank statements,</w:t>
      </w:r>
      <w:r w:rsidR="00C115A0">
        <w:rPr>
          <w:rFonts w:ascii="Palatino Linotype" w:hAnsi="Palatino Linotype"/>
          <w:b/>
          <w:spacing w:val="-1"/>
          <w:sz w:val="24"/>
          <w:szCs w:val="24"/>
        </w:rPr>
        <w:t xml:space="preserve"> loan payment statements,</w:t>
      </w:r>
      <w:r w:rsidR="00EC5825" w:rsidRPr="00EC5825">
        <w:rPr>
          <w:rFonts w:ascii="Palatino Linotype" w:hAnsi="Palatino Linotype"/>
          <w:b/>
          <w:spacing w:val="-1"/>
          <w:sz w:val="24"/>
          <w:szCs w:val="24"/>
        </w:rPr>
        <w:t xml:space="preserve"> paid credit card statem</w:t>
      </w:r>
      <w:r w:rsidR="00720E41">
        <w:rPr>
          <w:rFonts w:ascii="Palatino Linotype" w:hAnsi="Palatino Linotype"/>
          <w:b/>
          <w:spacing w:val="-1"/>
          <w:sz w:val="24"/>
          <w:szCs w:val="24"/>
        </w:rPr>
        <w:t>ents, or other proof of payment</w:t>
      </w:r>
      <w:r w:rsidR="00EC5825" w:rsidRPr="00EC5825">
        <w:rPr>
          <w:rFonts w:ascii="Palatino Linotype" w:hAnsi="Palatino Linotype"/>
          <w:b/>
          <w:spacing w:val="-1"/>
          <w:sz w:val="24"/>
          <w:szCs w:val="24"/>
        </w:rPr>
        <w:t>.</w:t>
      </w:r>
    </w:p>
    <w:p w14:paraId="571204FD" w14:textId="77777777" w:rsidR="00C115A0" w:rsidRDefault="00C115A0" w:rsidP="008B7DFC">
      <w:pPr>
        <w:pStyle w:val="BodyText"/>
        <w:kinsoku w:val="0"/>
        <w:overflowPunct w:val="0"/>
        <w:spacing w:before="72"/>
        <w:ind w:left="0" w:firstLine="0"/>
        <w:jc w:val="both"/>
        <w:rPr>
          <w:rFonts w:ascii="Palatino Linotype" w:hAnsi="Palatino Linotype"/>
          <w:b/>
          <w:spacing w:val="-1"/>
          <w:sz w:val="24"/>
          <w:szCs w:val="24"/>
        </w:rPr>
      </w:pPr>
    </w:p>
    <w:p w14:paraId="22C12FCF" w14:textId="0BA8302D" w:rsidR="00720E41" w:rsidRDefault="00321370" w:rsidP="008B7DFC">
      <w:pPr>
        <w:pStyle w:val="BodyText"/>
        <w:kinsoku w:val="0"/>
        <w:overflowPunct w:val="0"/>
        <w:spacing w:before="72"/>
        <w:ind w:left="0" w:firstLine="0"/>
        <w:jc w:val="both"/>
        <w:rPr>
          <w:rFonts w:ascii="Palatino Linotype" w:hAnsi="Palatino Linotype"/>
          <w:b/>
          <w:spacing w:val="-1"/>
          <w:sz w:val="24"/>
          <w:szCs w:val="24"/>
        </w:rPr>
      </w:pPr>
      <w:r w:rsidRPr="00495070">
        <w:rPr>
          <w:rFonts w:ascii="Palatino Linotype" w:hAnsi="Palatino Linotype"/>
          <w:b/>
          <w:spacing w:val="-1"/>
          <w:sz w:val="24"/>
          <w:szCs w:val="24"/>
        </w:rPr>
        <w:t>*The Advisory Committee and ESD reserves the right to request additional information from individual applicants on a case by case basis.</w:t>
      </w:r>
      <w:r>
        <w:rPr>
          <w:rFonts w:ascii="Palatino Linotype" w:hAnsi="Palatino Linotype"/>
          <w:b/>
          <w:spacing w:val="-1"/>
          <w:sz w:val="24"/>
          <w:szCs w:val="24"/>
        </w:rPr>
        <w:t xml:space="preserve">  </w:t>
      </w:r>
    </w:p>
    <w:p w14:paraId="65B7B770" w14:textId="77777777" w:rsidR="00321370" w:rsidRDefault="00321370" w:rsidP="00720E41">
      <w:pPr>
        <w:pStyle w:val="BodyText"/>
        <w:kinsoku w:val="0"/>
        <w:overflowPunct w:val="0"/>
        <w:spacing w:before="72"/>
        <w:ind w:left="0" w:firstLine="0"/>
        <w:jc w:val="both"/>
        <w:rPr>
          <w:rFonts w:ascii="Palatino Linotype" w:hAnsi="Palatino Linotype"/>
          <w:b/>
          <w:spacing w:val="-1"/>
          <w:sz w:val="24"/>
          <w:szCs w:val="24"/>
        </w:rPr>
      </w:pPr>
    </w:p>
    <w:p w14:paraId="5F4A724D" w14:textId="6DC6CEDD" w:rsidR="0073248A" w:rsidRDefault="00720E41" w:rsidP="00720E41">
      <w:pPr>
        <w:pStyle w:val="BodyText"/>
        <w:kinsoku w:val="0"/>
        <w:overflowPunct w:val="0"/>
        <w:spacing w:before="72"/>
        <w:ind w:left="0" w:firstLine="0"/>
        <w:jc w:val="both"/>
        <w:rPr>
          <w:rFonts w:ascii="Palatino Linotype" w:hAnsi="Palatino Linotype"/>
          <w:b/>
          <w:spacing w:val="-1"/>
          <w:sz w:val="24"/>
          <w:szCs w:val="24"/>
        </w:rPr>
      </w:pPr>
      <w:r w:rsidRPr="00927A52">
        <w:rPr>
          <w:rFonts w:ascii="Palatino Linotype" w:hAnsi="Palatino Linotype"/>
          <w:b/>
          <w:spacing w:val="-1"/>
          <w:sz w:val="24"/>
          <w:szCs w:val="24"/>
          <w:highlight w:val="yellow"/>
        </w:rPr>
        <w:t>*</w:t>
      </w:r>
      <w:r w:rsidR="00321370" w:rsidRPr="00927A52">
        <w:rPr>
          <w:rFonts w:ascii="Palatino Linotype" w:hAnsi="Palatino Linotype"/>
          <w:b/>
          <w:spacing w:val="-1"/>
          <w:sz w:val="24"/>
          <w:szCs w:val="24"/>
          <w:highlight w:val="yellow"/>
        </w:rPr>
        <w:t>*</w:t>
      </w:r>
      <w:r w:rsidRPr="00927A52">
        <w:rPr>
          <w:rFonts w:ascii="Palatino Linotype" w:hAnsi="Palatino Linotype"/>
          <w:b/>
          <w:spacing w:val="-1"/>
          <w:sz w:val="24"/>
          <w:szCs w:val="24"/>
          <w:highlight w:val="yellow"/>
        </w:rPr>
        <w:t xml:space="preserve">Application Fee: All applicants must submit an application fee amounting to </w:t>
      </w:r>
      <w:r w:rsidR="00F912F9" w:rsidRPr="00927A52">
        <w:rPr>
          <w:rFonts w:ascii="Palatino Linotype" w:hAnsi="Palatino Linotype"/>
          <w:b/>
          <w:spacing w:val="-1"/>
          <w:sz w:val="24"/>
          <w:szCs w:val="24"/>
          <w:highlight w:val="yellow"/>
        </w:rPr>
        <w:t>1</w:t>
      </w:r>
      <w:r w:rsidRPr="00927A52">
        <w:rPr>
          <w:rFonts w:ascii="Palatino Linotype" w:hAnsi="Palatino Linotype"/>
          <w:b/>
          <w:spacing w:val="-1"/>
          <w:sz w:val="24"/>
          <w:szCs w:val="24"/>
          <w:highlight w:val="yellow"/>
        </w:rPr>
        <w:t>% of the grant award. For example, an award of $</w:t>
      </w:r>
      <w:r w:rsidR="00D27A1D" w:rsidRPr="00927A52">
        <w:rPr>
          <w:rFonts w:ascii="Palatino Linotype" w:hAnsi="Palatino Linotype"/>
          <w:b/>
          <w:spacing w:val="-1"/>
          <w:sz w:val="24"/>
          <w:szCs w:val="24"/>
          <w:highlight w:val="yellow"/>
        </w:rPr>
        <w:t>50</w:t>
      </w:r>
      <w:r w:rsidRPr="00927A52">
        <w:rPr>
          <w:rFonts w:ascii="Palatino Linotype" w:hAnsi="Palatino Linotype"/>
          <w:b/>
          <w:spacing w:val="-1"/>
          <w:sz w:val="24"/>
          <w:szCs w:val="24"/>
          <w:highlight w:val="yellow"/>
        </w:rPr>
        <w:t>,000 would require a $</w:t>
      </w:r>
      <w:r w:rsidR="00F912F9" w:rsidRPr="00927A52">
        <w:rPr>
          <w:rFonts w:ascii="Palatino Linotype" w:hAnsi="Palatino Linotype"/>
          <w:b/>
          <w:spacing w:val="-1"/>
          <w:sz w:val="24"/>
          <w:szCs w:val="24"/>
          <w:highlight w:val="yellow"/>
        </w:rPr>
        <w:t>500</w:t>
      </w:r>
      <w:r w:rsidRPr="00927A52">
        <w:rPr>
          <w:rFonts w:ascii="Palatino Linotype" w:hAnsi="Palatino Linotype"/>
          <w:b/>
          <w:spacing w:val="-1"/>
          <w:sz w:val="24"/>
          <w:szCs w:val="24"/>
          <w:highlight w:val="yellow"/>
        </w:rPr>
        <w:t xml:space="preserve"> application fee. Fees, in the form of a check made payable to Peconic Land Trust, will not be cashed until the award is made and the applicant is reimbursed. In order to secure the $1,000,000, the Trust had to pay a nonrefundable $10,000 “Commitment Fee” to New York State. The application fee will help the Trust cover that expense.</w:t>
      </w:r>
    </w:p>
    <w:p w14:paraId="381E3D30" w14:textId="77777777" w:rsidR="00495070" w:rsidRDefault="00495070" w:rsidP="003A3781">
      <w:pPr>
        <w:pStyle w:val="BodyText"/>
        <w:kinsoku w:val="0"/>
        <w:overflowPunct w:val="0"/>
        <w:spacing w:before="72"/>
        <w:ind w:left="0" w:firstLine="0"/>
        <w:rPr>
          <w:rFonts w:ascii="Palatino Linotype" w:hAnsi="Palatino Linotype"/>
          <w:sz w:val="24"/>
          <w:szCs w:val="24"/>
          <w:u w:val="single"/>
        </w:rPr>
      </w:pPr>
    </w:p>
    <w:p w14:paraId="406A310E" w14:textId="77777777" w:rsidR="00F912F9" w:rsidRDefault="00F912F9" w:rsidP="009E55C7">
      <w:pPr>
        <w:pStyle w:val="BodyText"/>
        <w:kinsoku w:val="0"/>
        <w:overflowPunct w:val="0"/>
        <w:spacing w:before="72"/>
        <w:ind w:left="948" w:firstLine="0"/>
        <w:jc w:val="center"/>
        <w:rPr>
          <w:rFonts w:ascii="Palatino Linotype" w:hAnsi="Palatino Linotype"/>
          <w:sz w:val="24"/>
          <w:szCs w:val="24"/>
          <w:u w:val="single"/>
        </w:rPr>
      </w:pPr>
    </w:p>
    <w:p w14:paraId="460FDAB3" w14:textId="77777777" w:rsidR="009E55C7" w:rsidRPr="00B76F9B" w:rsidRDefault="005060B4" w:rsidP="009E55C7">
      <w:pPr>
        <w:pStyle w:val="BodyText"/>
        <w:kinsoku w:val="0"/>
        <w:overflowPunct w:val="0"/>
        <w:spacing w:before="72"/>
        <w:ind w:left="948" w:firstLine="0"/>
        <w:jc w:val="center"/>
        <w:rPr>
          <w:rFonts w:ascii="Palatino Linotype" w:hAnsi="Palatino Linotype"/>
          <w:spacing w:val="-1"/>
          <w:sz w:val="24"/>
          <w:szCs w:val="24"/>
          <w:u w:val="single"/>
        </w:rPr>
      </w:pPr>
      <w:r w:rsidRPr="00B76F9B">
        <w:rPr>
          <w:rFonts w:ascii="Palatino Linotype" w:hAnsi="Palatino Linotype"/>
          <w:sz w:val="24"/>
          <w:szCs w:val="24"/>
          <w:u w:val="single"/>
        </w:rPr>
        <w:t xml:space="preserve">Award Announcements and Reimbursement </w:t>
      </w:r>
      <w:r w:rsidR="009E55C7" w:rsidRPr="00B76F9B">
        <w:rPr>
          <w:rFonts w:ascii="Palatino Linotype" w:hAnsi="Palatino Linotype"/>
          <w:sz w:val="24"/>
          <w:szCs w:val="24"/>
          <w:u w:val="single"/>
        </w:rPr>
        <w:t xml:space="preserve">Timeframe </w:t>
      </w:r>
    </w:p>
    <w:p w14:paraId="6945DFFD" w14:textId="77777777" w:rsidR="002970FD" w:rsidRPr="00B76F9B" w:rsidRDefault="002970FD" w:rsidP="002970FD">
      <w:pPr>
        <w:pStyle w:val="ColorfulList-Accent11"/>
        <w:rPr>
          <w:rFonts w:ascii="Palatino Linotype" w:hAnsi="Palatino Linotype"/>
          <w:u w:val="single"/>
        </w:rPr>
      </w:pPr>
    </w:p>
    <w:p w14:paraId="2EB064BA" w14:textId="4C0E4456" w:rsidR="00F91AE2" w:rsidRDefault="005060B4" w:rsidP="00454A22">
      <w:pPr>
        <w:pStyle w:val="ColorfulList-Accent11"/>
        <w:jc w:val="both"/>
        <w:rPr>
          <w:rFonts w:ascii="Palatino Linotype" w:hAnsi="Palatino Linotype"/>
        </w:rPr>
      </w:pPr>
      <w:r w:rsidRPr="00B76F9B">
        <w:rPr>
          <w:rFonts w:ascii="Palatino Linotype" w:hAnsi="Palatino Linotype"/>
        </w:rPr>
        <w:tab/>
        <w:t>Awards will be made on a</w:t>
      </w:r>
      <w:r w:rsidR="002536C8">
        <w:rPr>
          <w:rFonts w:ascii="Palatino Linotype" w:hAnsi="Palatino Linotype"/>
        </w:rPr>
        <w:t xml:space="preserve"> first come, first serve basis. </w:t>
      </w:r>
      <w:r w:rsidR="00F91AE2" w:rsidRPr="00B76F9B">
        <w:rPr>
          <w:rFonts w:ascii="Palatino Linotype" w:hAnsi="Palatino Linotype"/>
        </w:rPr>
        <w:t xml:space="preserve">All applications will be reviewed by </w:t>
      </w:r>
      <w:r w:rsidRPr="00B76F9B">
        <w:rPr>
          <w:rFonts w:ascii="Palatino Linotype" w:hAnsi="Palatino Linotype"/>
        </w:rPr>
        <w:t>a</w:t>
      </w:r>
      <w:r w:rsidR="00321370">
        <w:rPr>
          <w:rFonts w:ascii="Palatino Linotype" w:hAnsi="Palatino Linotype"/>
        </w:rPr>
        <w:t>n Advisory C</w:t>
      </w:r>
      <w:r w:rsidRPr="00B76F9B">
        <w:rPr>
          <w:rFonts w:ascii="Palatino Linotype" w:hAnsi="Palatino Linotype"/>
        </w:rPr>
        <w:t>ommittee</w:t>
      </w:r>
      <w:r w:rsidR="00F91AE2" w:rsidRPr="00B76F9B">
        <w:rPr>
          <w:rFonts w:ascii="Palatino Linotype" w:hAnsi="Palatino Linotype"/>
        </w:rPr>
        <w:t xml:space="preserve"> consisting of staff </w:t>
      </w:r>
      <w:r w:rsidR="00341C8E" w:rsidRPr="00B76F9B">
        <w:rPr>
          <w:rFonts w:ascii="Palatino Linotype" w:hAnsi="Palatino Linotype"/>
        </w:rPr>
        <w:t xml:space="preserve">and board members </w:t>
      </w:r>
      <w:r w:rsidR="00F91AE2" w:rsidRPr="00B76F9B">
        <w:rPr>
          <w:rFonts w:ascii="Palatino Linotype" w:hAnsi="Palatino Linotype"/>
        </w:rPr>
        <w:t>from the Peconic Land Trust, Long Island Farm Bureau, Cornell Cooperative Extension</w:t>
      </w:r>
      <w:r w:rsidR="001D4551" w:rsidRPr="00B76F9B">
        <w:rPr>
          <w:rFonts w:ascii="Palatino Linotype" w:hAnsi="Palatino Linotype"/>
        </w:rPr>
        <w:t>,</w:t>
      </w:r>
      <w:r w:rsidR="00BD6FA1" w:rsidRPr="00B76F9B">
        <w:rPr>
          <w:rFonts w:ascii="Palatino Linotype" w:hAnsi="Palatino Linotype"/>
        </w:rPr>
        <w:t xml:space="preserve"> Edible East End</w:t>
      </w:r>
      <w:r w:rsidR="00C115A0">
        <w:rPr>
          <w:rFonts w:ascii="Palatino Linotype" w:hAnsi="Palatino Linotype"/>
        </w:rPr>
        <w:t xml:space="preserve">, </w:t>
      </w:r>
      <w:r w:rsidR="00F91AE2" w:rsidRPr="00B76F9B">
        <w:rPr>
          <w:rFonts w:ascii="Palatino Linotype" w:hAnsi="Palatino Linotype"/>
        </w:rPr>
        <w:t>Suffolk County</w:t>
      </w:r>
      <w:r w:rsidR="00C115A0">
        <w:rPr>
          <w:rFonts w:ascii="Palatino Linotype" w:hAnsi="Palatino Linotype"/>
        </w:rPr>
        <w:t xml:space="preserve"> and the Suffolk County Planning Commission</w:t>
      </w:r>
      <w:r w:rsidR="00F91AE2" w:rsidRPr="00B76F9B">
        <w:rPr>
          <w:rFonts w:ascii="Palatino Linotype" w:hAnsi="Palatino Linotype"/>
        </w:rPr>
        <w:t xml:space="preserve">. All applications and awards are subject to review and approval by </w:t>
      </w:r>
      <w:r w:rsidRPr="00B76F9B">
        <w:rPr>
          <w:rFonts w:ascii="Palatino Linotype" w:hAnsi="Palatino Linotype"/>
        </w:rPr>
        <w:t>Empire State Development</w:t>
      </w:r>
      <w:r w:rsidR="005678FC" w:rsidRPr="00B76F9B">
        <w:rPr>
          <w:rFonts w:ascii="Palatino Linotype" w:hAnsi="Palatino Linotype"/>
        </w:rPr>
        <w:t xml:space="preserve"> and the receipt by Empire State Development of a sufficient amount of funds from the State of New York acting by and through the New York State Division of the Budget. </w:t>
      </w:r>
      <w:r w:rsidR="00F91AE2" w:rsidRPr="00B76F9B">
        <w:rPr>
          <w:rFonts w:ascii="Palatino Linotype" w:hAnsi="Palatino Linotype"/>
        </w:rPr>
        <w:t>The review and award process will follow the disbursement of funds from Empire State Development to</w:t>
      </w:r>
      <w:r w:rsidR="005E7752" w:rsidRPr="00B76F9B">
        <w:rPr>
          <w:rFonts w:ascii="Palatino Linotype" w:hAnsi="Palatino Linotype"/>
        </w:rPr>
        <w:t xml:space="preserve"> the</w:t>
      </w:r>
      <w:r w:rsidR="00F91AE2" w:rsidRPr="00B76F9B">
        <w:rPr>
          <w:rFonts w:ascii="Palatino Linotype" w:hAnsi="Palatino Linotype"/>
        </w:rPr>
        <w:t xml:space="preserve"> Peconic Land Trust.  </w:t>
      </w:r>
    </w:p>
    <w:p w14:paraId="16A3870E" w14:textId="77777777" w:rsidR="00B76F9B" w:rsidRPr="00B76F9B" w:rsidRDefault="00B76F9B" w:rsidP="00454A22">
      <w:pPr>
        <w:pStyle w:val="ColorfulList-Accent11"/>
        <w:jc w:val="both"/>
        <w:rPr>
          <w:rFonts w:ascii="Palatino Linotype" w:hAnsi="Palatino Linotype"/>
        </w:rPr>
      </w:pPr>
    </w:p>
    <w:p w14:paraId="4014FAFA" w14:textId="5E27C679" w:rsidR="001D049A" w:rsidRPr="00EE5A4A" w:rsidRDefault="00B76F9B" w:rsidP="00454A22">
      <w:pPr>
        <w:pStyle w:val="ColorfulList-Accent11"/>
        <w:jc w:val="both"/>
        <w:rPr>
          <w:rFonts w:ascii="Palatino Linotype" w:hAnsi="Palatino Linotype"/>
          <w:highlight w:val="yellow"/>
        </w:rPr>
      </w:pPr>
      <w:r w:rsidRPr="00EE5A4A">
        <w:rPr>
          <w:rFonts w:ascii="Palatino Linotype" w:hAnsi="Palatino Linotype"/>
          <w:highlight w:val="yellow"/>
        </w:rPr>
        <w:t>T</w:t>
      </w:r>
      <w:r w:rsidR="001D049A" w:rsidRPr="00EE5A4A">
        <w:rPr>
          <w:rFonts w:ascii="Palatino Linotype" w:hAnsi="Palatino Linotype"/>
          <w:highlight w:val="yellow"/>
        </w:rPr>
        <w:t>he review and award process will be as follows:</w:t>
      </w:r>
    </w:p>
    <w:p w14:paraId="7FED26A1" w14:textId="77777777" w:rsidR="001D049A" w:rsidRPr="00EE5A4A" w:rsidRDefault="001D049A" w:rsidP="00454A22">
      <w:pPr>
        <w:pStyle w:val="ColorfulList-Accent11"/>
        <w:jc w:val="both"/>
        <w:rPr>
          <w:rFonts w:ascii="Palatino Linotype" w:hAnsi="Palatino Linotype"/>
          <w:highlight w:val="yellow"/>
        </w:rPr>
      </w:pPr>
    </w:p>
    <w:p w14:paraId="47EFD836" w14:textId="4977157A" w:rsidR="00F91AE2" w:rsidRPr="00EE5A4A" w:rsidRDefault="00341C8E" w:rsidP="00454A22">
      <w:pPr>
        <w:pStyle w:val="ColorfulList-Accent11"/>
        <w:numPr>
          <w:ilvl w:val="0"/>
          <w:numId w:val="19"/>
        </w:numPr>
        <w:jc w:val="both"/>
        <w:rPr>
          <w:rFonts w:ascii="Palatino Linotype" w:hAnsi="Palatino Linotype"/>
          <w:highlight w:val="yellow"/>
        </w:rPr>
      </w:pPr>
      <w:r w:rsidRPr="00EE5A4A">
        <w:rPr>
          <w:rFonts w:ascii="Palatino Linotype" w:hAnsi="Palatino Linotype"/>
          <w:highlight w:val="yellow"/>
        </w:rPr>
        <w:t xml:space="preserve">Completed application and supplemental documents, </w:t>
      </w:r>
      <w:r w:rsidR="001D049A" w:rsidRPr="00EE5A4A">
        <w:rPr>
          <w:rFonts w:ascii="Palatino Linotype" w:hAnsi="Palatino Linotype"/>
          <w:highlight w:val="yellow"/>
        </w:rPr>
        <w:t xml:space="preserve">minus proof of payment, reviewed by </w:t>
      </w:r>
      <w:r w:rsidR="00321370" w:rsidRPr="00EE5A4A">
        <w:rPr>
          <w:rFonts w:ascii="Palatino Linotype" w:hAnsi="Palatino Linotype"/>
          <w:highlight w:val="yellow"/>
        </w:rPr>
        <w:t>Advisory C</w:t>
      </w:r>
      <w:r w:rsidR="001D049A" w:rsidRPr="00EE5A4A">
        <w:rPr>
          <w:rFonts w:ascii="Palatino Linotype" w:hAnsi="Palatino Linotype"/>
          <w:highlight w:val="yellow"/>
        </w:rPr>
        <w:t xml:space="preserve">ommittee and recommended </w:t>
      </w:r>
      <w:r w:rsidR="005E7752" w:rsidRPr="00EE5A4A">
        <w:rPr>
          <w:rFonts w:ascii="Palatino Linotype" w:hAnsi="Palatino Linotype"/>
          <w:highlight w:val="yellow"/>
        </w:rPr>
        <w:t xml:space="preserve">for </w:t>
      </w:r>
      <w:r w:rsidR="00720E41" w:rsidRPr="00EE5A4A">
        <w:rPr>
          <w:rFonts w:ascii="Palatino Linotype" w:hAnsi="Palatino Linotype"/>
          <w:highlight w:val="yellow"/>
        </w:rPr>
        <w:t>pre</w:t>
      </w:r>
      <w:r w:rsidR="005E7752" w:rsidRPr="00EE5A4A">
        <w:rPr>
          <w:rFonts w:ascii="Palatino Linotype" w:hAnsi="Palatino Linotype"/>
          <w:highlight w:val="yellow"/>
        </w:rPr>
        <w:t xml:space="preserve">approval </w:t>
      </w:r>
      <w:r w:rsidR="001D049A" w:rsidRPr="00EE5A4A">
        <w:rPr>
          <w:rFonts w:ascii="Palatino Linotype" w:hAnsi="Palatino Linotype"/>
          <w:highlight w:val="yellow"/>
        </w:rPr>
        <w:t>to Empire State Development</w:t>
      </w:r>
      <w:r w:rsidR="001D4551" w:rsidRPr="00EE5A4A">
        <w:rPr>
          <w:rFonts w:ascii="Palatino Linotype" w:hAnsi="Palatino Linotype"/>
          <w:highlight w:val="yellow"/>
        </w:rPr>
        <w:t>;</w:t>
      </w:r>
    </w:p>
    <w:p w14:paraId="574674D8" w14:textId="77777777" w:rsidR="00454A22" w:rsidRPr="00EE5A4A" w:rsidRDefault="00454A22" w:rsidP="00454A22">
      <w:pPr>
        <w:pStyle w:val="ColorfulList-Accent11"/>
        <w:ind w:left="1240"/>
        <w:jc w:val="both"/>
        <w:rPr>
          <w:rFonts w:ascii="Palatino Linotype" w:hAnsi="Palatino Linotype"/>
          <w:highlight w:val="yellow"/>
        </w:rPr>
      </w:pPr>
    </w:p>
    <w:p w14:paraId="44FD6B85" w14:textId="6388A8D2" w:rsidR="001D049A" w:rsidRPr="00EE5A4A" w:rsidRDefault="00720E41" w:rsidP="00454A22">
      <w:pPr>
        <w:pStyle w:val="ColorfulList-Accent11"/>
        <w:numPr>
          <w:ilvl w:val="0"/>
          <w:numId w:val="19"/>
        </w:numPr>
        <w:jc w:val="both"/>
        <w:rPr>
          <w:rFonts w:ascii="Palatino Linotype" w:hAnsi="Palatino Linotype"/>
          <w:highlight w:val="yellow"/>
        </w:rPr>
      </w:pPr>
      <w:r w:rsidRPr="00EE5A4A">
        <w:rPr>
          <w:rFonts w:ascii="Palatino Linotype" w:hAnsi="Palatino Linotype"/>
          <w:highlight w:val="yellow"/>
        </w:rPr>
        <w:t>Application reviewed and pre</w:t>
      </w:r>
      <w:r w:rsidR="001D049A" w:rsidRPr="00EE5A4A">
        <w:rPr>
          <w:rFonts w:ascii="Palatino Linotype" w:hAnsi="Palatino Linotype"/>
          <w:highlight w:val="yellow"/>
        </w:rPr>
        <w:t>approved by Empire State Development</w:t>
      </w:r>
      <w:r w:rsidR="001D4551" w:rsidRPr="00EE5A4A">
        <w:rPr>
          <w:rFonts w:ascii="Palatino Linotype" w:hAnsi="Palatino Linotype"/>
          <w:highlight w:val="yellow"/>
        </w:rPr>
        <w:t>;</w:t>
      </w:r>
    </w:p>
    <w:p w14:paraId="49129A1E" w14:textId="77777777" w:rsidR="00454A22" w:rsidRPr="00EE5A4A" w:rsidRDefault="00454A22" w:rsidP="00454A22">
      <w:pPr>
        <w:pStyle w:val="ColorfulList-Accent11"/>
        <w:ind w:left="1240"/>
        <w:jc w:val="both"/>
        <w:rPr>
          <w:rFonts w:ascii="Palatino Linotype" w:hAnsi="Palatino Linotype"/>
          <w:highlight w:val="yellow"/>
        </w:rPr>
      </w:pPr>
    </w:p>
    <w:p w14:paraId="69AF51B4" w14:textId="2A439E75" w:rsidR="001D049A" w:rsidRPr="00EE5A4A" w:rsidRDefault="001D049A" w:rsidP="00454A22">
      <w:pPr>
        <w:pStyle w:val="ColorfulList-Accent11"/>
        <w:numPr>
          <w:ilvl w:val="0"/>
          <w:numId w:val="19"/>
        </w:numPr>
        <w:jc w:val="both"/>
        <w:rPr>
          <w:rFonts w:ascii="Palatino Linotype" w:hAnsi="Palatino Linotype"/>
          <w:highlight w:val="yellow"/>
        </w:rPr>
      </w:pPr>
      <w:r w:rsidRPr="00EE5A4A">
        <w:rPr>
          <w:rFonts w:ascii="Palatino Linotype" w:hAnsi="Palatino Linotype"/>
          <w:highlight w:val="yellow"/>
        </w:rPr>
        <w:t xml:space="preserve">Applicant informed of </w:t>
      </w:r>
      <w:r w:rsidR="00720E41" w:rsidRPr="00EE5A4A">
        <w:rPr>
          <w:rFonts w:ascii="Palatino Linotype" w:hAnsi="Palatino Linotype"/>
          <w:highlight w:val="yellow"/>
        </w:rPr>
        <w:t>pre</w:t>
      </w:r>
      <w:r w:rsidRPr="00EE5A4A">
        <w:rPr>
          <w:rFonts w:ascii="Palatino Linotype" w:hAnsi="Palatino Linotype"/>
          <w:highlight w:val="yellow"/>
        </w:rPr>
        <w:t>approval</w:t>
      </w:r>
      <w:r w:rsidR="001D4551" w:rsidRPr="00EE5A4A">
        <w:rPr>
          <w:rFonts w:ascii="Palatino Linotype" w:hAnsi="Palatino Linotype"/>
          <w:highlight w:val="yellow"/>
        </w:rPr>
        <w:t>;</w:t>
      </w:r>
    </w:p>
    <w:p w14:paraId="05DE5A4F" w14:textId="77777777" w:rsidR="00454A22" w:rsidRPr="00EE5A4A" w:rsidRDefault="00454A22" w:rsidP="00454A22">
      <w:pPr>
        <w:pStyle w:val="ColorfulList-Accent11"/>
        <w:ind w:left="1240"/>
        <w:jc w:val="both"/>
        <w:rPr>
          <w:rFonts w:ascii="Palatino Linotype" w:hAnsi="Palatino Linotype"/>
          <w:highlight w:val="yellow"/>
        </w:rPr>
      </w:pPr>
    </w:p>
    <w:p w14:paraId="3E3B3C1A" w14:textId="6264B7DD" w:rsidR="001D049A" w:rsidRPr="00EE5A4A" w:rsidRDefault="001D049A" w:rsidP="00454A22">
      <w:pPr>
        <w:pStyle w:val="ColorfulList-Accent11"/>
        <w:numPr>
          <w:ilvl w:val="0"/>
          <w:numId w:val="19"/>
        </w:numPr>
        <w:jc w:val="both"/>
        <w:rPr>
          <w:rFonts w:ascii="Palatino Linotype" w:hAnsi="Palatino Linotype"/>
          <w:highlight w:val="yellow"/>
        </w:rPr>
      </w:pPr>
      <w:r w:rsidRPr="00EE5A4A">
        <w:rPr>
          <w:rFonts w:ascii="Palatino Linotype" w:hAnsi="Palatino Linotype"/>
          <w:highlight w:val="yellow"/>
        </w:rPr>
        <w:t>Applicant purchases equipment and</w:t>
      </w:r>
      <w:r w:rsidR="002E02B5" w:rsidRPr="00EE5A4A">
        <w:rPr>
          <w:rFonts w:ascii="Palatino Linotype" w:hAnsi="Palatino Linotype"/>
          <w:highlight w:val="yellow"/>
        </w:rPr>
        <w:t>/or</w:t>
      </w:r>
      <w:r w:rsidRPr="00EE5A4A">
        <w:rPr>
          <w:rFonts w:ascii="Palatino Linotype" w:hAnsi="Palatino Linotype"/>
          <w:highlight w:val="yellow"/>
        </w:rPr>
        <w:t xml:space="preserve"> infrastructure</w:t>
      </w:r>
      <w:r w:rsidR="00234302" w:rsidRPr="00EE5A4A">
        <w:rPr>
          <w:rFonts w:ascii="Palatino Linotype" w:hAnsi="Palatino Linotype"/>
          <w:highlight w:val="yellow"/>
        </w:rPr>
        <w:t xml:space="preserve"> </w:t>
      </w:r>
      <w:r w:rsidR="00234302" w:rsidRPr="00EE5A4A">
        <w:rPr>
          <w:rFonts w:ascii="Palatino Linotype" w:hAnsi="Palatino Linotype"/>
          <w:i/>
          <w:highlight w:val="yellow"/>
          <w:u w:val="single"/>
        </w:rPr>
        <w:t>within one year of being preapproved</w:t>
      </w:r>
      <w:r w:rsidR="00DF5102" w:rsidRPr="00EE5A4A">
        <w:rPr>
          <w:rFonts w:ascii="Palatino Linotype" w:hAnsi="Palatino Linotype"/>
          <w:b/>
          <w:i/>
          <w:highlight w:val="yellow"/>
        </w:rPr>
        <w:t>*</w:t>
      </w:r>
      <w:r w:rsidRPr="00EE5A4A">
        <w:rPr>
          <w:rFonts w:ascii="Palatino Linotype" w:hAnsi="Palatino Linotype"/>
          <w:highlight w:val="yellow"/>
        </w:rPr>
        <w:t xml:space="preserve"> and submits proof of payment</w:t>
      </w:r>
      <w:r w:rsidR="00720E41" w:rsidRPr="00EE5A4A">
        <w:rPr>
          <w:rFonts w:ascii="Palatino Linotype" w:hAnsi="Palatino Linotype"/>
          <w:highlight w:val="yellow"/>
        </w:rPr>
        <w:t xml:space="preserve"> and application fee</w:t>
      </w:r>
      <w:r w:rsidR="002E02B5" w:rsidRPr="00EE5A4A">
        <w:rPr>
          <w:rFonts w:ascii="Palatino Linotype" w:hAnsi="Palatino Linotype"/>
          <w:highlight w:val="yellow"/>
        </w:rPr>
        <w:t xml:space="preserve"> to Peconic Land Trust</w:t>
      </w:r>
      <w:r w:rsidR="00DF5102" w:rsidRPr="00EE5A4A">
        <w:rPr>
          <w:rFonts w:ascii="Palatino Linotype" w:hAnsi="Palatino Linotype"/>
          <w:highlight w:val="yellow"/>
        </w:rPr>
        <w:t>**</w:t>
      </w:r>
      <w:r w:rsidR="001D4551" w:rsidRPr="00EE5A4A">
        <w:rPr>
          <w:rFonts w:ascii="Palatino Linotype" w:hAnsi="Palatino Linotype"/>
          <w:highlight w:val="yellow"/>
        </w:rPr>
        <w:t>;</w:t>
      </w:r>
      <w:r w:rsidRPr="00EE5A4A">
        <w:rPr>
          <w:rFonts w:ascii="Palatino Linotype" w:hAnsi="Palatino Linotype"/>
          <w:highlight w:val="yellow"/>
        </w:rPr>
        <w:t xml:space="preserve"> </w:t>
      </w:r>
    </w:p>
    <w:p w14:paraId="017D7C27" w14:textId="77777777" w:rsidR="00454A22" w:rsidRPr="00EE5A4A" w:rsidRDefault="00454A22" w:rsidP="00454A22">
      <w:pPr>
        <w:pStyle w:val="ColorfulList-Accent11"/>
        <w:ind w:left="1240"/>
        <w:jc w:val="both"/>
        <w:rPr>
          <w:rFonts w:ascii="Palatino Linotype" w:hAnsi="Palatino Linotype"/>
          <w:highlight w:val="yellow"/>
        </w:rPr>
      </w:pPr>
    </w:p>
    <w:p w14:paraId="46109B51" w14:textId="39719738" w:rsidR="001D049A" w:rsidRPr="00EE5A4A" w:rsidRDefault="001D049A" w:rsidP="00454A22">
      <w:pPr>
        <w:pStyle w:val="ColorfulList-Accent11"/>
        <w:numPr>
          <w:ilvl w:val="0"/>
          <w:numId w:val="19"/>
        </w:numPr>
        <w:jc w:val="both"/>
        <w:rPr>
          <w:rFonts w:ascii="Palatino Linotype" w:hAnsi="Palatino Linotype"/>
          <w:highlight w:val="yellow"/>
        </w:rPr>
      </w:pPr>
      <w:r w:rsidRPr="00EE5A4A">
        <w:rPr>
          <w:rFonts w:ascii="Palatino Linotype" w:hAnsi="Palatino Linotype"/>
          <w:highlight w:val="yellow"/>
        </w:rPr>
        <w:t>Reimbursement check processed and issued</w:t>
      </w:r>
      <w:r w:rsidR="002536C8" w:rsidRPr="00EE5A4A">
        <w:rPr>
          <w:rFonts w:ascii="Palatino Linotype" w:hAnsi="Palatino Linotype"/>
          <w:highlight w:val="yellow"/>
        </w:rPr>
        <w:t xml:space="preserve"> to applicant</w:t>
      </w:r>
      <w:r w:rsidR="001D4551" w:rsidRPr="00EE5A4A">
        <w:rPr>
          <w:rFonts w:ascii="Palatino Linotype" w:hAnsi="Palatino Linotype"/>
          <w:highlight w:val="yellow"/>
        </w:rPr>
        <w:t>.</w:t>
      </w:r>
      <w:r w:rsidRPr="00EE5A4A">
        <w:rPr>
          <w:rFonts w:ascii="Palatino Linotype" w:hAnsi="Palatino Linotype"/>
          <w:highlight w:val="yellow"/>
        </w:rPr>
        <w:t xml:space="preserve"> </w:t>
      </w:r>
    </w:p>
    <w:p w14:paraId="06234048" w14:textId="77777777" w:rsidR="001D049A" w:rsidRPr="005C4D61" w:rsidRDefault="00F91AE2" w:rsidP="00454A22">
      <w:pPr>
        <w:pStyle w:val="ColorfulList-Accent11"/>
        <w:jc w:val="both"/>
        <w:rPr>
          <w:rFonts w:ascii="Palatino Linotype" w:hAnsi="Palatino Linotype"/>
        </w:rPr>
      </w:pPr>
      <w:r w:rsidRPr="005C4D61">
        <w:rPr>
          <w:rFonts w:ascii="Palatino Linotype" w:hAnsi="Palatino Linotype"/>
        </w:rPr>
        <w:t xml:space="preserve"> </w:t>
      </w:r>
    </w:p>
    <w:p w14:paraId="772D1178" w14:textId="77777777" w:rsidR="00DF5102" w:rsidRPr="005C4D61" w:rsidRDefault="00DF5102" w:rsidP="002536C8">
      <w:pPr>
        <w:pStyle w:val="ColorfulList-Accent11"/>
        <w:jc w:val="both"/>
        <w:rPr>
          <w:rFonts w:ascii="Palatino Linotype" w:hAnsi="Palatino Linotype"/>
          <w:i/>
        </w:rPr>
      </w:pPr>
    </w:p>
    <w:p w14:paraId="00428B95" w14:textId="4A6C10C6" w:rsidR="00DF5102" w:rsidRPr="00DF5102" w:rsidRDefault="00DF5102" w:rsidP="00DF5102">
      <w:pPr>
        <w:pStyle w:val="ColorfulList-Accent11"/>
        <w:jc w:val="both"/>
        <w:rPr>
          <w:rFonts w:ascii="Palatino Linotype" w:hAnsi="Palatino Linotype"/>
          <w:b/>
        </w:rPr>
      </w:pPr>
      <w:r w:rsidRPr="005C4D61">
        <w:rPr>
          <w:rFonts w:ascii="Palatino Linotype" w:hAnsi="Palatino Linotype"/>
          <w:b/>
        </w:rPr>
        <w:t>*</w:t>
      </w:r>
      <w:r w:rsidRPr="005C4D61">
        <w:rPr>
          <w:b/>
        </w:rPr>
        <w:t>P</w:t>
      </w:r>
      <w:r w:rsidRPr="005C4D61">
        <w:rPr>
          <w:rFonts w:ascii="Palatino Linotype" w:hAnsi="Palatino Linotype"/>
          <w:b/>
        </w:rPr>
        <w:t xml:space="preserve">reapproval is good </w:t>
      </w:r>
      <w:r w:rsidR="0074183D">
        <w:rPr>
          <w:rFonts w:ascii="Palatino Linotype" w:hAnsi="Palatino Linotype"/>
          <w:b/>
        </w:rPr>
        <w:t>until September 30</w:t>
      </w:r>
      <w:r w:rsidR="0074183D" w:rsidRPr="0074183D">
        <w:rPr>
          <w:rFonts w:ascii="Palatino Linotype" w:hAnsi="Palatino Linotype"/>
          <w:b/>
          <w:vertAlign w:val="superscript"/>
        </w:rPr>
        <w:t>th</w:t>
      </w:r>
      <w:r w:rsidR="0074183D">
        <w:rPr>
          <w:rFonts w:ascii="Palatino Linotype" w:hAnsi="Palatino Linotype"/>
          <w:b/>
        </w:rPr>
        <w:t>, 2019</w:t>
      </w:r>
      <w:r w:rsidRPr="005C4D61">
        <w:rPr>
          <w:rFonts w:ascii="Palatino Linotype" w:hAnsi="Palatino Linotype"/>
          <w:b/>
        </w:rPr>
        <w:t xml:space="preserve">. If the applicant does not purchase the equipment and infrastructure listed on their application </w:t>
      </w:r>
      <w:r w:rsidR="006A6ED6">
        <w:rPr>
          <w:rFonts w:ascii="Palatino Linotype" w:hAnsi="Palatino Linotype"/>
          <w:b/>
        </w:rPr>
        <w:t>September 30, 2019</w:t>
      </w:r>
      <w:r w:rsidRPr="005C4D61">
        <w:rPr>
          <w:rFonts w:ascii="Palatino Linotype" w:hAnsi="Palatino Linotype"/>
          <w:b/>
        </w:rPr>
        <w:t>, preapproval will be rescinded</w:t>
      </w:r>
      <w:r w:rsidR="006A6ED6">
        <w:rPr>
          <w:rFonts w:ascii="Palatino Linotype" w:hAnsi="Palatino Linotype"/>
          <w:b/>
        </w:rPr>
        <w:t>.</w:t>
      </w:r>
      <w:r w:rsidRPr="005C4D61">
        <w:rPr>
          <w:rFonts w:ascii="Palatino Linotype" w:hAnsi="Palatino Linotype"/>
          <w:b/>
        </w:rPr>
        <w:t xml:space="preserve"> </w:t>
      </w:r>
    </w:p>
    <w:p w14:paraId="144D9B11" w14:textId="77777777" w:rsidR="00DF5102" w:rsidRPr="00DF5102" w:rsidRDefault="00DF5102" w:rsidP="002536C8">
      <w:pPr>
        <w:pStyle w:val="ColorfulList-Accent11"/>
        <w:jc w:val="both"/>
        <w:rPr>
          <w:rFonts w:ascii="Palatino Linotype" w:hAnsi="Palatino Linotype"/>
          <w:b/>
        </w:rPr>
      </w:pPr>
    </w:p>
    <w:p w14:paraId="356A4233" w14:textId="740922DE" w:rsidR="0073248A" w:rsidRPr="00DF5102" w:rsidRDefault="00DF5102" w:rsidP="002536C8">
      <w:pPr>
        <w:pStyle w:val="ColorfulList-Accent11"/>
        <w:jc w:val="both"/>
        <w:rPr>
          <w:rFonts w:ascii="Palatino Linotype" w:hAnsi="Palatino Linotype"/>
          <w:b/>
        </w:rPr>
      </w:pPr>
      <w:r w:rsidRPr="00DF5102">
        <w:rPr>
          <w:rFonts w:ascii="Palatino Linotype" w:hAnsi="Palatino Linotype"/>
          <w:b/>
        </w:rPr>
        <w:t>**</w:t>
      </w:r>
      <w:r w:rsidR="001D049A" w:rsidRPr="00DF5102">
        <w:rPr>
          <w:rFonts w:ascii="Palatino Linotype" w:hAnsi="Palatino Linotype"/>
          <w:b/>
        </w:rPr>
        <w:t xml:space="preserve">Since Peconic Land Trust is receiving the grant funding from Empire State Development through a predetermined disbursement schedule, reimbursement checks may take 2-6 months to be issued. We appreciate your patience and understanding.   </w:t>
      </w:r>
    </w:p>
    <w:p w14:paraId="727A40D6" w14:textId="77777777" w:rsidR="00720E41" w:rsidRDefault="00720E41" w:rsidP="00DF5102">
      <w:pPr>
        <w:pStyle w:val="ColorfulList-Accent11"/>
        <w:rPr>
          <w:rFonts w:ascii="Palatino Linotype" w:hAnsi="Palatino Linotype"/>
          <w:u w:val="single"/>
        </w:rPr>
      </w:pPr>
    </w:p>
    <w:p w14:paraId="487A6662" w14:textId="77777777" w:rsidR="009E55C7" w:rsidRDefault="001A3F97" w:rsidP="00B8320D">
      <w:pPr>
        <w:pStyle w:val="ColorfulList-Accent11"/>
        <w:jc w:val="center"/>
        <w:rPr>
          <w:rFonts w:ascii="Palatino Linotype" w:hAnsi="Palatino Linotype"/>
          <w:u w:val="single"/>
        </w:rPr>
      </w:pPr>
      <w:r w:rsidRPr="001A3F97">
        <w:rPr>
          <w:rFonts w:ascii="Palatino Linotype" w:hAnsi="Palatino Linotype"/>
          <w:u w:val="single"/>
        </w:rPr>
        <w:t>Grant Recapture</w:t>
      </w:r>
    </w:p>
    <w:p w14:paraId="1AB69EDC" w14:textId="77777777" w:rsidR="005678FC" w:rsidRDefault="005678FC" w:rsidP="00454A22">
      <w:pPr>
        <w:pStyle w:val="ColorfulList-Accent11"/>
        <w:jc w:val="both"/>
        <w:rPr>
          <w:rFonts w:ascii="Palatino Linotype" w:hAnsi="Palatino Linotype"/>
          <w:u w:val="single"/>
        </w:rPr>
      </w:pPr>
    </w:p>
    <w:p w14:paraId="6AF92EEB" w14:textId="77777777" w:rsidR="005678FC" w:rsidRPr="005678FC" w:rsidRDefault="005678FC" w:rsidP="00454A22">
      <w:pPr>
        <w:widowControl/>
        <w:autoSpaceDE/>
        <w:autoSpaceDN/>
        <w:adjustRightInd/>
        <w:jc w:val="both"/>
        <w:rPr>
          <w:rFonts w:ascii="Palatino Linotype" w:hAnsi="Palatino Linotype"/>
        </w:rPr>
      </w:pPr>
      <w:r>
        <w:rPr>
          <w:rFonts w:ascii="Palatino Linotype" w:hAnsi="Palatino Linotype"/>
        </w:rPr>
        <w:t>Empire State Development</w:t>
      </w:r>
      <w:r w:rsidRPr="005678FC">
        <w:rPr>
          <w:rFonts w:ascii="Palatino Linotype" w:hAnsi="Palatino Linotype"/>
        </w:rPr>
        <w:t xml:space="preserve"> may require repayment of any </w:t>
      </w:r>
      <w:r>
        <w:rPr>
          <w:rFonts w:ascii="Palatino Linotype" w:hAnsi="Palatino Linotype"/>
        </w:rPr>
        <w:t>assistance received under this P</w:t>
      </w:r>
      <w:r w:rsidRPr="005678FC">
        <w:rPr>
          <w:rFonts w:ascii="Palatino Linotype" w:hAnsi="Palatino Linotype"/>
        </w:rPr>
        <w:t>rogram in the following events:</w:t>
      </w:r>
    </w:p>
    <w:p w14:paraId="7489D4C5" w14:textId="77777777" w:rsidR="005678FC" w:rsidRPr="00D43CF8" w:rsidRDefault="005678FC" w:rsidP="00454A22">
      <w:pPr>
        <w:widowControl/>
        <w:autoSpaceDE/>
        <w:autoSpaceDN/>
        <w:adjustRightInd/>
        <w:jc w:val="both"/>
        <w:rPr>
          <w:rFonts w:ascii="Palatino Linotype" w:hAnsi="Palatino Linotype"/>
        </w:rPr>
      </w:pPr>
    </w:p>
    <w:p w14:paraId="58BAFE80" w14:textId="2C18D28B" w:rsidR="00BD6FA1" w:rsidRDefault="005678FC" w:rsidP="00BD6FA1">
      <w:pPr>
        <w:widowControl/>
        <w:numPr>
          <w:ilvl w:val="0"/>
          <w:numId w:val="22"/>
        </w:numPr>
        <w:autoSpaceDE/>
        <w:autoSpaceDN/>
        <w:adjustRightInd/>
        <w:ind w:left="1500" w:hanging="720"/>
        <w:jc w:val="both"/>
        <w:rPr>
          <w:rFonts w:ascii="Palatino Linotype" w:hAnsi="Palatino Linotype"/>
        </w:rPr>
      </w:pPr>
      <w:r w:rsidRPr="005678FC">
        <w:rPr>
          <w:rFonts w:ascii="Palatino Linotype" w:hAnsi="Palatino Linotype"/>
        </w:rPr>
        <w:t>If an application, including any information provided therewith or thereafter, contains any material misrepresentations or is incomplete;</w:t>
      </w:r>
    </w:p>
    <w:p w14:paraId="0026EAC2" w14:textId="77777777" w:rsidR="00BD6FA1" w:rsidRDefault="00BD6FA1" w:rsidP="00BD6FA1">
      <w:pPr>
        <w:widowControl/>
        <w:autoSpaceDE/>
        <w:autoSpaceDN/>
        <w:adjustRightInd/>
        <w:ind w:left="1500"/>
        <w:jc w:val="both"/>
        <w:rPr>
          <w:rFonts w:ascii="Palatino Linotype" w:hAnsi="Palatino Linotype"/>
        </w:rPr>
      </w:pPr>
    </w:p>
    <w:p w14:paraId="3527B28F" w14:textId="71259A24" w:rsidR="00CD1E17" w:rsidRPr="00BD6FA1" w:rsidRDefault="00BD6FA1" w:rsidP="00BD6FA1">
      <w:pPr>
        <w:widowControl/>
        <w:numPr>
          <w:ilvl w:val="0"/>
          <w:numId w:val="22"/>
        </w:numPr>
        <w:autoSpaceDE/>
        <w:autoSpaceDN/>
        <w:adjustRightInd/>
        <w:ind w:left="1500" w:hanging="720"/>
        <w:jc w:val="both"/>
        <w:rPr>
          <w:rFonts w:ascii="Palatino Linotype" w:hAnsi="Palatino Linotype"/>
        </w:rPr>
      </w:pPr>
      <w:r>
        <w:rPr>
          <w:rFonts w:ascii="Palatino Linotype" w:hAnsi="Palatino Linotype"/>
        </w:rPr>
        <w:lastRenderedPageBreak/>
        <w:t>I</w:t>
      </w:r>
      <w:r w:rsidR="00CD1E17" w:rsidRPr="00BD6FA1">
        <w:rPr>
          <w:rFonts w:ascii="Palatino Linotype" w:hAnsi="Palatino Linotype"/>
        </w:rPr>
        <w:t xml:space="preserve">f </w:t>
      </w:r>
      <w:r>
        <w:rPr>
          <w:rFonts w:ascii="Palatino Linotype" w:hAnsi="Palatino Linotype"/>
        </w:rPr>
        <w:t>the purchased equipment and infrastructure</w:t>
      </w:r>
      <w:r w:rsidR="00CD1E17" w:rsidRPr="00BD6FA1">
        <w:rPr>
          <w:rFonts w:ascii="Palatino Linotype" w:hAnsi="Palatino Linotype"/>
        </w:rPr>
        <w:t xml:space="preserve"> is sold within </w:t>
      </w:r>
      <w:r>
        <w:rPr>
          <w:rFonts w:ascii="Palatino Linotype" w:hAnsi="Palatino Linotype"/>
        </w:rPr>
        <w:t>five (</w:t>
      </w:r>
      <w:r w:rsidR="00CD1E17" w:rsidRPr="00BD6FA1">
        <w:rPr>
          <w:rFonts w:ascii="Palatino Linotype" w:hAnsi="Palatino Linotype"/>
        </w:rPr>
        <w:t>5</w:t>
      </w:r>
      <w:r>
        <w:rPr>
          <w:rFonts w:ascii="Palatino Linotype" w:hAnsi="Palatino Linotype"/>
        </w:rPr>
        <w:t>)</w:t>
      </w:r>
      <w:r w:rsidR="00CD1E17" w:rsidRPr="00BD6FA1">
        <w:rPr>
          <w:rFonts w:ascii="Palatino Linotype" w:hAnsi="Palatino Linotype"/>
        </w:rPr>
        <w:t xml:space="preserve"> years of </w:t>
      </w:r>
      <w:r>
        <w:rPr>
          <w:rFonts w:ascii="Palatino Linotype" w:hAnsi="Palatino Linotype"/>
        </w:rPr>
        <w:t>the grant award and disbursement of funds;</w:t>
      </w:r>
    </w:p>
    <w:p w14:paraId="4EF9E43A" w14:textId="77777777" w:rsidR="005678FC" w:rsidRPr="005678FC" w:rsidRDefault="005678FC" w:rsidP="00454A22">
      <w:pPr>
        <w:widowControl/>
        <w:autoSpaceDE/>
        <w:autoSpaceDN/>
        <w:adjustRightInd/>
        <w:ind w:left="1500"/>
        <w:jc w:val="both"/>
        <w:rPr>
          <w:rFonts w:ascii="Palatino Linotype" w:hAnsi="Palatino Linotype"/>
        </w:rPr>
      </w:pPr>
    </w:p>
    <w:p w14:paraId="63B55B76" w14:textId="72D82232" w:rsidR="005678FC" w:rsidRDefault="005678FC" w:rsidP="00454A22">
      <w:pPr>
        <w:widowControl/>
        <w:numPr>
          <w:ilvl w:val="0"/>
          <w:numId w:val="22"/>
        </w:numPr>
        <w:autoSpaceDE/>
        <w:autoSpaceDN/>
        <w:adjustRightInd/>
        <w:ind w:left="1500" w:hanging="720"/>
        <w:jc w:val="both"/>
        <w:rPr>
          <w:rFonts w:ascii="Palatino Linotype" w:hAnsi="Palatino Linotype"/>
        </w:rPr>
      </w:pPr>
      <w:r w:rsidRPr="005678FC">
        <w:rPr>
          <w:rFonts w:ascii="Palatino Linotype" w:hAnsi="Palatino Linotype"/>
        </w:rPr>
        <w:t>If the applicant fails to provide documentation to support any ad</w:t>
      </w:r>
      <w:r w:rsidR="00726F1D">
        <w:rPr>
          <w:rFonts w:ascii="Palatino Linotype" w:hAnsi="Palatino Linotype"/>
        </w:rPr>
        <w:t xml:space="preserve">vances or payments of any </w:t>
      </w:r>
      <w:r w:rsidR="00BD6FA1">
        <w:rPr>
          <w:rFonts w:ascii="Palatino Linotype" w:hAnsi="Palatino Linotype"/>
        </w:rPr>
        <w:t>g</w:t>
      </w:r>
      <w:r w:rsidR="00726F1D" w:rsidRPr="00543CF1">
        <w:rPr>
          <w:rFonts w:ascii="Palatino Linotype" w:hAnsi="Palatino Linotype"/>
        </w:rPr>
        <w:t>rant</w:t>
      </w:r>
      <w:r w:rsidR="00543CF1" w:rsidRPr="00543CF1">
        <w:rPr>
          <w:rFonts w:ascii="Palatino Linotype" w:hAnsi="Palatino Linotype"/>
        </w:rPr>
        <w:t xml:space="preserve">s </w:t>
      </w:r>
      <w:r w:rsidR="00BD6FA1">
        <w:rPr>
          <w:rFonts w:ascii="Palatino Linotype" w:hAnsi="Palatino Linotype"/>
        </w:rPr>
        <w:t>a</w:t>
      </w:r>
      <w:r w:rsidRPr="00543CF1">
        <w:rPr>
          <w:rFonts w:ascii="Palatino Linotype" w:hAnsi="Palatino Linotype"/>
        </w:rPr>
        <w:t>ward</w:t>
      </w:r>
      <w:r w:rsidR="00726F1D" w:rsidRPr="00543CF1">
        <w:rPr>
          <w:rFonts w:ascii="Palatino Linotype" w:hAnsi="Palatino Linotype"/>
        </w:rPr>
        <w:t>s</w:t>
      </w:r>
      <w:r w:rsidRPr="00543CF1">
        <w:rPr>
          <w:rFonts w:ascii="Palatino Linotype" w:hAnsi="Palatino Linotype"/>
        </w:rPr>
        <w:t xml:space="preserve"> received</w:t>
      </w:r>
      <w:r w:rsidRPr="005678FC">
        <w:rPr>
          <w:rFonts w:ascii="Palatino Linotype" w:hAnsi="Palatino Linotype"/>
        </w:rPr>
        <w:t xml:space="preserve"> from ESD;</w:t>
      </w:r>
    </w:p>
    <w:p w14:paraId="3F82A844" w14:textId="77777777" w:rsidR="005678FC" w:rsidRPr="005678FC" w:rsidRDefault="005678FC" w:rsidP="00454A22">
      <w:pPr>
        <w:widowControl/>
        <w:autoSpaceDE/>
        <w:autoSpaceDN/>
        <w:adjustRightInd/>
        <w:ind w:left="1500"/>
        <w:jc w:val="both"/>
        <w:rPr>
          <w:rFonts w:ascii="Palatino Linotype" w:hAnsi="Palatino Linotype"/>
        </w:rPr>
      </w:pPr>
    </w:p>
    <w:p w14:paraId="127E0FD9" w14:textId="77777777" w:rsidR="005678FC" w:rsidRDefault="005678FC" w:rsidP="00454A22">
      <w:pPr>
        <w:widowControl/>
        <w:numPr>
          <w:ilvl w:val="0"/>
          <w:numId w:val="22"/>
        </w:numPr>
        <w:autoSpaceDE/>
        <w:autoSpaceDN/>
        <w:adjustRightInd/>
        <w:ind w:left="1500" w:hanging="720"/>
        <w:jc w:val="both"/>
        <w:rPr>
          <w:rFonts w:ascii="Palatino Linotype" w:hAnsi="Palatino Linotype"/>
        </w:rPr>
      </w:pPr>
      <w:r w:rsidRPr="005678FC">
        <w:rPr>
          <w:rFonts w:ascii="Palatino Linotype" w:hAnsi="Palatino Linotype"/>
        </w:rPr>
        <w:t xml:space="preserve">If the assistance was awarded or disbursed in error and the applicant is not entitled to assistance under these guidelines; </w:t>
      </w:r>
    </w:p>
    <w:p w14:paraId="0932B4D4" w14:textId="77777777" w:rsidR="005678FC" w:rsidRPr="005678FC" w:rsidRDefault="005678FC" w:rsidP="00454A22">
      <w:pPr>
        <w:widowControl/>
        <w:autoSpaceDE/>
        <w:autoSpaceDN/>
        <w:adjustRightInd/>
        <w:ind w:left="1500"/>
        <w:jc w:val="both"/>
        <w:rPr>
          <w:rFonts w:ascii="Palatino Linotype" w:hAnsi="Palatino Linotype"/>
        </w:rPr>
      </w:pPr>
    </w:p>
    <w:p w14:paraId="794FD6F2" w14:textId="77777777" w:rsidR="005678FC" w:rsidRDefault="005678FC" w:rsidP="00454A22">
      <w:pPr>
        <w:widowControl/>
        <w:numPr>
          <w:ilvl w:val="0"/>
          <w:numId w:val="22"/>
        </w:numPr>
        <w:autoSpaceDE/>
        <w:autoSpaceDN/>
        <w:adjustRightInd/>
        <w:ind w:left="1500" w:hanging="720"/>
        <w:jc w:val="both"/>
        <w:rPr>
          <w:rFonts w:ascii="Palatino Linotype" w:hAnsi="Palatino Linotype"/>
        </w:rPr>
      </w:pPr>
      <w:r w:rsidRPr="005678FC">
        <w:rPr>
          <w:rFonts w:ascii="Palatino Linotype" w:hAnsi="Palatino Linotype"/>
        </w:rPr>
        <w:t xml:space="preserve">If the applicant received a payment and did not complete the </w:t>
      </w:r>
      <w:r w:rsidR="00AB7EBD">
        <w:rPr>
          <w:rFonts w:ascii="Palatino Linotype" w:hAnsi="Palatino Linotype"/>
        </w:rPr>
        <w:t xml:space="preserve">purchase of equipment and infrastructure </w:t>
      </w:r>
      <w:r w:rsidRPr="005678FC">
        <w:rPr>
          <w:rFonts w:ascii="Palatino Linotype" w:hAnsi="Palatino Linotype"/>
        </w:rPr>
        <w:t xml:space="preserve">as approved; </w:t>
      </w:r>
    </w:p>
    <w:p w14:paraId="06F5E905" w14:textId="77777777" w:rsidR="005678FC" w:rsidRPr="005678FC" w:rsidRDefault="005678FC" w:rsidP="00454A22">
      <w:pPr>
        <w:widowControl/>
        <w:autoSpaceDE/>
        <w:autoSpaceDN/>
        <w:adjustRightInd/>
        <w:ind w:left="1500"/>
        <w:jc w:val="both"/>
        <w:rPr>
          <w:rFonts w:ascii="Palatino Linotype" w:hAnsi="Palatino Linotype"/>
        </w:rPr>
      </w:pPr>
    </w:p>
    <w:p w14:paraId="22F915E6" w14:textId="77777777" w:rsidR="005678FC" w:rsidRDefault="005678FC" w:rsidP="00454A22">
      <w:pPr>
        <w:widowControl/>
        <w:numPr>
          <w:ilvl w:val="0"/>
          <w:numId w:val="22"/>
        </w:numPr>
        <w:autoSpaceDE/>
        <w:autoSpaceDN/>
        <w:adjustRightInd/>
        <w:ind w:left="1500" w:hanging="720"/>
        <w:jc w:val="both"/>
        <w:rPr>
          <w:rFonts w:ascii="Palatino Linotype" w:hAnsi="Palatino Linotype"/>
        </w:rPr>
      </w:pPr>
      <w:r w:rsidRPr="005678FC">
        <w:rPr>
          <w:rFonts w:ascii="Palatino Linotype" w:hAnsi="Palatino Linotype"/>
        </w:rPr>
        <w:t>If supporting documentation is not true a</w:t>
      </w:r>
      <w:r>
        <w:rPr>
          <w:rFonts w:ascii="Palatino Linotype" w:hAnsi="Palatino Linotype"/>
        </w:rPr>
        <w:t>nd complete; and</w:t>
      </w:r>
    </w:p>
    <w:p w14:paraId="48C9CB0E" w14:textId="77777777" w:rsidR="00543CF1" w:rsidRDefault="00543CF1" w:rsidP="00543CF1">
      <w:pPr>
        <w:widowControl/>
        <w:autoSpaceDE/>
        <w:autoSpaceDN/>
        <w:adjustRightInd/>
        <w:ind w:left="1500"/>
        <w:jc w:val="both"/>
        <w:rPr>
          <w:rFonts w:ascii="Palatino Linotype" w:hAnsi="Palatino Linotype"/>
        </w:rPr>
      </w:pPr>
    </w:p>
    <w:p w14:paraId="007FC243" w14:textId="338D5306" w:rsidR="00543CF1" w:rsidRPr="00543CF1" w:rsidRDefault="00543CF1" w:rsidP="00543CF1">
      <w:pPr>
        <w:widowControl/>
        <w:numPr>
          <w:ilvl w:val="0"/>
          <w:numId w:val="22"/>
        </w:numPr>
        <w:autoSpaceDE/>
        <w:autoSpaceDN/>
        <w:adjustRightInd/>
        <w:ind w:left="1500" w:hanging="720"/>
        <w:jc w:val="both"/>
        <w:rPr>
          <w:rFonts w:ascii="Palatino Linotype" w:hAnsi="Palatino Linotype"/>
        </w:rPr>
      </w:pPr>
      <w:r>
        <w:rPr>
          <w:rFonts w:ascii="Palatino Linotype" w:hAnsi="Palatino Linotype"/>
        </w:rPr>
        <w:t>I</w:t>
      </w:r>
      <w:r w:rsidR="005B112E">
        <w:rPr>
          <w:rFonts w:ascii="Palatino Linotype" w:hAnsi="Palatino Linotype"/>
        </w:rPr>
        <w:t xml:space="preserve">f the applicant leaves New York State </w:t>
      </w:r>
      <w:r w:rsidRPr="00543CF1">
        <w:rPr>
          <w:rFonts w:ascii="Palatino Linotype" w:hAnsi="Palatino Linotype"/>
        </w:rPr>
        <w:t>or otherwise ceases farming within five years o</w:t>
      </w:r>
      <w:r>
        <w:rPr>
          <w:rFonts w:ascii="Palatino Linotype" w:hAnsi="Palatino Linotype"/>
        </w:rPr>
        <w:t xml:space="preserve">f final disbursement of funds. </w:t>
      </w:r>
      <w:r w:rsidRPr="00543CF1">
        <w:rPr>
          <w:rFonts w:ascii="Palatino Linotype" w:hAnsi="Palatino Linotype"/>
        </w:rPr>
        <w:t xml:space="preserve">The recapture amount is based on the time that has lapsed between when the grant funds were disbursed and when the transfer occurred. The recapture amount shall be calculated by aggregating the recapture amount for each disbursement of the grant, which in each instance shall be equal to: </w:t>
      </w:r>
    </w:p>
    <w:p w14:paraId="404C4694" w14:textId="77777777" w:rsidR="005678FC" w:rsidRPr="005678FC" w:rsidRDefault="005678FC" w:rsidP="00454A22">
      <w:pPr>
        <w:widowControl/>
        <w:autoSpaceDE/>
        <w:autoSpaceDN/>
        <w:adjustRightInd/>
        <w:ind w:left="1500"/>
        <w:jc w:val="both"/>
        <w:rPr>
          <w:rFonts w:ascii="Palatino Linotype" w:hAnsi="Palatino Linotype"/>
        </w:rPr>
      </w:pPr>
    </w:p>
    <w:p w14:paraId="493C651F" w14:textId="77777777" w:rsidR="005678FC" w:rsidRPr="005678FC" w:rsidRDefault="005678FC" w:rsidP="00454A22">
      <w:pPr>
        <w:widowControl/>
        <w:numPr>
          <w:ilvl w:val="0"/>
          <w:numId w:val="23"/>
        </w:numPr>
        <w:autoSpaceDE/>
        <w:autoSpaceDN/>
        <w:adjustRightInd/>
        <w:contextualSpacing/>
        <w:jc w:val="both"/>
        <w:rPr>
          <w:rFonts w:ascii="Palatino Linotype" w:hAnsi="Palatino Linotype"/>
        </w:rPr>
      </w:pPr>
      <w:r w:rsidRPr="005678FC">
        <w:rPr>
          <w:rFonts w:ascii="Palatino Linotype" w:hAnsi="Palatino Linotype"/>
        </w:rPr>
        <w:t>100% of the disbursed amount if the transfer occurred in the calendar year that the disbursement was made, or in the first full calendar year after the disbursement was made;</w:t>
      </w:r>
    </w:p>
    <w:p w14:paraId="2D0034E6" w14:textId="77777777" w:rsidR="005678FC" w:rsidRPr="005678FC" w:rsidRDefault="005678FC" w:rsidP="00454A22">
      <w:pPr>
        <w:widowControl/>
        <w:numPr>
          <w:ilvl w:val="0"/>
          <w:numId w:val="23"/>
        </w:numPr>
        <w:autoSpaceDE/>
        <w:autoSpaceDN/>
        <w:adjustRightInd/>
        <w:snapToGrid w:val="0"/>
        <w:contextualSpacing/>
        <w:jc w:val="both"/>
        <w:rPr>
          <w:rFonts w:ascii="Palatino Linotype" w:hAnsi="Palatino Linotype"/>
        </w:rPr>
      </w:pPr>
      <w:r w:rsidRPr="005678FC">
        <w:rPr>
          <w:rFonts w:ascii="Palatino Linotype" w:hAnsi="Palatino Linotype"/>
        </w:rPr>
        <w:t>80% of the disbursed amount if the transfer occurred in the second full calendar year after the disbursement was made;</w:t>
      </w:r>
    </w:p>
    <w:p w14:paraId="7BFA1ED6" w14:textId="77777777" w:rsidR="005678FC" w:rsidRPr="005678FC" w:rsidRDefault="005678FC" w:rsidP="00454A22">
      <w:pPr>
        <w:widowControl/>
        <w:numPr>
          <w:ilvl w:val="0"/>
          <w:numId w:val="23"/>
        </w:numPr>
        <w:autoSpaceDE/>
        <w:autoSpaceDN/>
        <w:adjustRightInd/>
        <w:snapToGrid w:val="0"/>
        <w:contextualSpacing/>
        <w:jc w:val="both"/>
        <w:rPr>
          <w:rFonts w:ascii="Palatino Linotype" w:hAnsi="Palatino Linotype"/>
        </w:rPr>
      </w:pPr>
      <w:r w:rsidRPr="005678FC">
        <w:rPr>
          <w:rFonts w:ascii="Palatino Linotype" w:hAnsi="Palatino Linotype"/>
        </w:rPr>
        <w:t>60% of the disbursed amount if the transfer occurred in the third full calendar year after the disbursement was made;</w:t>
      </w:r>
    </w:p>
    <w:p w14:paraId="457DFC4A" w14:textId="77777777" w:rsidR="005678FC" w:rsidRPr="005678FC" w:rsidRDefault="005678FC" w:rsidP="00454A22">
      <w:pPr>
        <w:widowControl/>
        <w:numPr>
          <w:ilvl w:val="0"/>
          <w:numId w:val="23"/>
        </w:numPr>
        <w:autoSpaceDE/>
        <w:autoSpaceDN/>
        <w:adjustRightInd/>
        <w:snapToGrid w:val="0"/>
        <w:contextualSpacing/>
        <w:jc w:val="both"/>
        <w:rPr>
          <w:rFonts w:ascii="Palatino Linotype" w:hAnsi="Palatino Linotype"/>
        </w:rPr>
      </w:pPr>
      <w:r w:rsidRPr="005678FC">
        <w:rPr>
          <w:rFonts w:ascii="Palatino Linotype" w:hAnsi="Palatino Linotype"/>
        </w:rPr>
        <w:t>40% of the disbursed amount if the transfer occurred in the fourth full calendar year after the disbursement was made;</w:t>
      </w:r>
    </w:p>
    <w:p w14:paraId="0D44892A" w14:textId="77777777" w:rsidR="005678FC" w:rsidRPr="005678FC" w:rsidRDefault="005678FC" w:rsidP="00454A22">
      <w:pPr>
        <w:widowControl/>
        <w:numPr>
          <w:ilvl w:val="0"/>
          <w:numId w:val="23"/>
        </w:numPr>
        <w:autoSpaceDE/>
        <w:autoSpaceDN/>
        <w:adjustRightInd/>
        <w:snapToGrid w:val="0"/>
        <w:contextualSpacing/>
        <w:jc w:val="both"/>
        <w:rPr>
          <w:rFonts w:ascii="Palatino Linotype" w:hAnsi="Palatino Linotype"/>
        </w:rPr>
      </w:pPr>
      <w:r w:rsidRPr="005678FC">
        <w:rPr>
          <w:rFonts w:ascii="Palatino Linotype" w:hAnsi="Palatino Linotype"/>
        </w:rPr>
        <w:t>20% of the disbursed amount if the transfer occurred in the fifth full calendar year after the disbursement was made.</w:t>
      </w:r>
    </w:p>
    <w:p w14:paraId="194EC16A" w14:textId="77777777" w:rsidR="005678FC" w:rsidRPr="005678FC" w:rsidRDefault="005678FC" w:rsidP="00454A22">
      <w:pPr>
        <w:widowControl/>
        <w:autoSpaceDE/>
        <w:autoSpaceDN/>
        <w:adjustRightInd/>
        <w:jc w:val="both"/>
        <w:rPr>
          <w:rFonts w:ascii="Palatino Linotype" w:hAnsi="Palatino Linotype"/>
        </w:rPr>
      </w:pPr>
    </w:p>
    <w:p w14:paraId="7D5EB8F9" w14:textId="77777777" w:rsidR="005678FC" w:rsidRDefault="005678FC" w:rsidP="00454A22">
      <w:pPr>
        <w:widowControl/>
        <w:autoSpaceDE/>
        <w:autoSpaceDN/>
        <w:adjustRightInd/>
        <w:jc w:val="both"/>
        <w:rPr>
          <w:rFonts w:ascii="Palatino Linotype" w:hAnsi="Palatino Linotype"/>
        </w:rPr>
      </w:pPr>
      <w:r w:rsidRPr="005678FC">
        <w:rPr>
          <w:rFonts w:ascii="Palatino Linotype" w:hAnsi="Palatino Linotype"/>
        </w:rPr>
        <w:t>In the event of any fraudulent misrepresentations by the applicant, in addition to the recapture of assistance, E</w:t>
      </w:r>
      <w:r>
        <w:rPr>
          <w:rFonts w:ascii="Palatino Linotype" w:hAnsi="Palatino Linotype"/>
        </w:rPr>
        <w:t xml:space="preserve">mpire State Development </w:t>
      </w:r>
      <w:r w:rsidRPr="005678FC">
        <w:rPr>
          <w:rFonts w:ascii="Palatino Linotype" w:hAnsi="Palatino Linotype"/>
        </w:rPr>
        <w:t>may pursue other legal remedies and refer the matter to the appropriate governmental authorities for investigation and prosecution.</w:t>
      </w:r>
    </w:p>
    <w:p w14:paraId="1B583824" w14:textId="77777777" w:rsidR="0073248A" w:rsidRDefault="0073248A" w:rsidP="00BD6FA1">
      <w:pPr>
        <w:widowControl/>
        <w:autoSpaceDE/>
        <w:autoSpaceDN/>
        <w:adjustRightInd/>
        <w:rPr>
          <w:rFonts w:ascii="Palatino Linotype" w:hAnsi="Palatino Linotype"/>
          <w:u w:val="single"/>
        </w:rPr>
      </w:pPr>
    </w:p>
    <w:p w14:paraId="226E6A7D" w14:textId="77777777" w:rsidR="005678FC" w:rsidRPr="005678FC" w:rsidRDefault="005678FC" w:rsidP="00454A22">
      <w:pPr>
        <w:widowControl/>
        <w:autoSpaceDE/>
        <w:autoSpaceDN/>
        <w:adjustRightInd/>
        <w:jc w:val="center"/>
        <w:rPr>
          <w:rFonts w:ascii="Palatino Linotype" w:hAnsi="Palatino Linotype"/>
          <w:u w:val="single"/>
        </w:rPr>
      </w:pPr>
      <w:r>
        <w:rPr>
          <w:rFonts w:ascii="Palatino Linotype" w:hAnsi="Palatino Linotype"/>
          <w:u w:val="single"/>
        </w:rPr>
        <w:t>Audit and Control</w:t>
      </w:r>
    </w:p>
    <w:p w14:paraId="00F7F3BD" w14:textId="77777777" w:rsidR="005678FC" w:rsidRDefault="005678FC" w:rsidP="00454A22">
      <w:pPr>
        <w:widowControl/>
        <w:autoSpaceDE/>
        <w:autoSpaceDN/>
        <w:adjustRightInd/>
        <w:ind w:firstLine="720"/>
        <w:jc w:val="both"/>
        <w:rPr>
          <w:rFonts w:ascii="Palatino Linotype" w:hAnsi="Palatino Linotype"/>
        </w:rPr>
      </w:pPr>
    </w:p>
    <w:p w14:paraId="434E4139" w14:textId="77777777" w:rsidR="005678FC" w:rsidRDefault="005678FC" w:rsidP="0073248A">
      <w:pPr>
        <w:widowControl/>
        <w:autoSpaceDE/>
        <w:autoSpaceDN/>
        <w:adjustRightInd/>
        <w:ind w:firstLine="720"/>
        <w:jc w:val="both"/>
        <w:rPr>
          <w:rFonts w:ascii="Palatino Linotype" w:hAnsi="Palatino Linotype"/>
        </w:rPr>
      </w:pPr>
      <w:r w:rsidRPr="005678FC">
        <w:rPr>
          <w:rFonts w:ascii="Palatino Linotype" w:hAnsi="Palatino Linotype"/>
        </w:rPr>
        <w:t>E</w:t>
      </w:r>
      <w:r w:rsidR="004D2BB5">
        <w:rPr>
          <w:rFonts w:ascii="Palatino Linotype" w:hAnsi="Palatino Linotype"/>
        </w:rPr>
        <w:t xml:space="preserve">mpire State Development </w:t>
      </w:r>
      <w:r w:rsidRPr="005678FC">
        <w:rPr>
          <w:rFonts w:ascii="Palatino Linotype" w:hAnsi="Palatino Linotype"/>
        </w:rPr>
        <w:t xml:space="preserve">may conduct site visits and audit applications on a random or specified </w:t>
      </w:r>
      <w:r>
        <w:rPr>
          <w:rFonts w:ascii="Palatino Linotype" w:hAnsi="Palatino Linotype"/>
        </w:rPr>
        <w:t xml:space="preserve">basis for a period extending to </w:t>
      </w:r>
      <w:r w:rsidRPr="005678FC">
        <w:rPr>
          <w:rFonts w:ascii="Palatino Linotype" w:hAnsi="Palatino Linotype"/>
        </w:rPr>
        <w:t>six years after the final disbursement of the assistance to the applicant.  E</w:t>
      </w:r>
      <w:r w:rsidR="004D2BB5">
        <w:rPr>
          <w:rFonts w:ascii="Palatino Linotype" w:hAnsi="Palatino Linotype"/>
        </w:rPr>
        <w:t xml:space="preserve">mpire State Development </w:t>
      </w:r>
      <w:r w:rsidRPr="005678FC">
        <w:rPr>
          <w:rFonts w:ascii="Palatino Linotype" w:hAnsi="Palatino Linotype"/>
        </w:rPr>
        <w:t>reserves the right to contact companies and other federal, state and local governmental agencies to confirm information included, or that should have been included, in the applications.</w:t>
      </w:r>
    </w:p>
    <w:p w14:paraId="530CD25A" w14:textId="77777777" w:rsidR="00495070" w:rsidRDefault="00495070" w:rsidP="003A3781">
      <w:pPr>
        <w:widowControl/>
        <w:autoSpaceDE/>
        <w:autoSpaceDN/>
        <w:adjustRightInd/>
        <w:rPr>
          <w:rFonts w:ascii="Palatino Linotype" w:hAnsi="Palatino Linotype"/>
          <w:u w:val="single"/>
        </w:rPr>
      </w:pPr>
    </w:p>
    <w:p w14:paraId="2C28FDF4" w14:textId="77777777" w:rsidR="00341C8E" w:rsidRDefault="00341C8E" w:rsidP="00341C8E">
      <w:pPr>
        <w:widowControl/>
        <w:autoSpaceDE/>
        <w:autoSpaceDN/>
        <w:adjustRightInd/>
        <w:jc w:val="center"/>
        <w:rPr>
          <w:rFonts w:ascii="Palatino Linotype" w:hAnsi="Palatino Linotype"/>
          <w:u w:val="single"/>
        </w:rPr>
      </w:pPr>
      <w:r w:rsidRPr="00341C8E">
        <w:rPr>
          <w:rFonts w:ascii="Palatino Linotype" w:hAnsi="Palatino Linotype"/>
          <w:u w:val="single"/>
        </w:rPr>
        <w:t>Attestations</w:t>
      </w:r>
    </w:p>
    <w:p w14:paraId="3BA33B34" w14:textId="77777777" w:rsidR="00602A92" w:rsidRDefault="00602A92" w:rsidP="00341C8E">
      <w:pPr>
        <w:widowControl/>
        <w:autoSpaceDE/>
        <w:autoSpaceDN/>
        <w:adjustRightInd/>
        <w:jc w:val="center"/>
        <w:rPr>
          <w:rFonts w:ascii="Palatino Linotype" w:hAnsi="Palatino Linotype"/>
          <w:u w:val="single"/>
        </w:rPr>
      </w:pPr>
    </w:p>
    <w:p w14:paraId="00231143" w14:textId="7918BB65" w:rsidR="00602A92" w:rsidRPr="00D947C4" w:rsidRDefault="00602A92" w:rsidP="0073248A">
      <w:pPr>
        <w:jc w:val="both"/>
        <w:rPr>
          <w:rFonts w:ascii="Palatino Linotype" w:hAnsi="Palatino Linotype"/>
        </w:rPr>
      </w:pPr>
      <w:r w:rsidRPr="00D947C4">
        <w:rPr>
          <w:rFonts w:ascii="Palatino Linotype" w:hAnsi="Palatino Linotype"/>
        </w:rPr>
        <w:t>If your answer is “YES” for any of the below questions,</w:t>
      </w:r>
      <w:r w:rsidR="00AE1B97">
        <w:rPr>
          <w:rFonts w:ascii="Palatino Linotype" w:hAnsi="Palatino Linotype"/>
        </w:rPr>
        <w:t xml:space="preserve"> except #5, </w:t>
      </w:r>
      <w:r w:rsidRPr="00D947C4">
        <w:rPr>
          <w:rFonts w:ascii="Palatino Linotype" w:hAnsi="Palatino Linotype"/>
        </w:rPr>
        <w:t>please provide an explanation on an attached sheet.</w:t>
      </w:r>
    </w:p>
    <w:p w14:paraId="04103818" w14:textId="17C8376B" w:rsidR="00846755" w:rsidRPr="00D947C4" w:rsidRDefault="00846755" w:rsidP="0073248A">
      <w:pPr>
        <w:widowControl/>
        <w:autoSpaceDE/>
        <w:autoSpaceDN/>
        <w:adjustRightInd/>
        <w:spacing w:before="160"/>
        <w:contextualSpacing/>
        <w:jc w:val="both"/>
        <w:rPr>
          <w:rFonts w:ascii="Palatino Linotype" w:hAnsi="Palatino Linotype"/>
          <w:u w:val="single"/>
        </w:rPr>
      </w:pPr>
    </w:p>
    <w:p w14:paraId="7D44B13B" w14:textId="77777777" w:rsidR="00602A92" w:rsidRPr="00D947C4" w:rsidRDefault="00602A92" w:rsidP="0073248A">
      <w:pPr>
        <w:widowControl/>
        <w:numPr>
          <w:ilvl w:val="0"/>
          <w:numId w:val="36"/>
        </w:numPr>
        <w:autoSpaceDE/>
        <w:autoSpaceDN/>
        <w:adjustRightInd/>
        <w:spacing w:before="160"/>
        <w:contextualSpacing/>
        <w:jc w:val="both"/>
        <w:rPr>
          <w:rFonts w:ascii="Palatino Linotype" w:hAnsi="Palatino Linotype"/>
        </w:rPr>
      </w:pPr>
      <w:r w:rsidRPr="00D947C4">
        <w:rPr>
          <w:rFonts w:ascii="Palatino Linotype" w:hAnsi="Palatino Linotype"/>
        </w:rPr>
        <w:t>Is the applicant or any owner presently the subject of any litigation, or is any litigation threatened, which would have a material adverse effect on the applicant’s financial condition?</w:t>
      </w:r>
    </w:p>
    <w:p w14:paraId="4F500D55" w14:textId="77777777" w:rsidR="00602A92" w:rsidRPr="00D947C4" w:rsidRDefault="00602A92" w:rsidP="0073248A">
      <w:pPr>
        <w:widowControl/>
        <w:autoSpaceDE/>
        <w:autoSpaceDN/>
        <w:adjustRightInd/>
        <w:spacing w:before="160"/>
        <w:ind w:left="342"/>
        <w:contextualSpacing/>
        <w:jc w:val="both"/>
        <w:rPr>
          <w:rFonts w:ascii="Palatino Linotype" w:hAnsi="Palatino Linotype"/>
        </w:rPr>
      </w:pPr>
    </w:p>
    <w:p w14:paraId="4D1C5B1B" w14:textId="77777777" w:rsidR="00602A92" w:rsidRPr="00D947C4" w:rsidRDefault="00602A92" w:rsidP="0073248A">
      <w:pPr>
        <w:pStyle w:val="ColorfulList-Accent11"/>
        <w:tabs>
          <w:tab w:val="left" w:pos="432"/>
          <w:tab w:val="left" w:pos="1152"/>
          <w:tab w:val="left" w:pos="1512"/>
        </w:tabs>
        <w:spacing w:before="40"/>
        <w:ind w:right="36"/>
        <w:jc w:val="both"/>
        <w:rPr>
          <w:rFonts w:ascii="Palatino Linotype" w:hAnsi="Palatino Linotype"/>
          <w:bCs/>
          <w:color w:val="000000"/>
        </w:rPr>
      </w:pPr>
      <w:r w:rsidRPr="00D947C4">
        <w:rPr>
          <w:rFonts w:ascii="Palatino Linotype" w:hAnsi="Palatino Linotype"/>
          <w:bCs/>
          <w:color w:val="000000"/>
        </w:rPr>
        <w:tab/>
      </w: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rPr>
        <w:t xml:space="preserve"> </w:t>
      </w:r>
      <w:r w:rsidRPr="00D947C4">
        <w:rPr>
          <w:rFonts w:ascii="Palatino Linotype" w:hAnsi="Palatino Linotype"/>
          <w:bCs/>
          <w:color w:val="000000"/>
        </w:rPr>
        <w:t>YES</w:t>
      </w:r>
      <w:r w:rsidRPr="00D947C4">
        <w:rPr>
          <w:rFonts w:ascii="Palatino Linotype" w:hAnsi="Palatino Linotype"/>
        </w:rPr>
        <w:t xml:space="preserve">      </w:t>
      </w: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bCs/>
          <w:color w:val="000000"/>
        </w:rPr>
        <w:t xml:space="preserve"> NO</w:t>
      </w:r>
    </w:p>
    <w:p w14:paraId="53E003DB" w14:textId="77777777" w:rsidR="00602A92" w:rsidRPr="00D947C4" w:rsidRDefault="00602A92" w:rsidP="0073248A">
      <w:pPr>
        <w:jc w:val="both"/>
        <w:rPr>
          <w:rFonts w:ascii="Palatino Linotype" w:hAnsi="Palatino Linotype"/>
        </w:rPr>
      </w:pPr>
    </w:p>
    <w:p w14:paraId="5400DBB9" w14:textId="77777777" w:rsidR="00602A92" w:rsidRPr="00D947C4" w:rsidRDefault="00602A92" w:rsidP="0073248A">
      <w:pPr>
        <w:widowControl/>
        <w:numPr>
          <w:ilvl w:val="0"/>
          <w:numId w:val="36"/>
        </w:numPr>
        <w:autoSpaceDE/>
        <w:autoSpaceDN/>
        <w:adjustRightInd/>
        <w:contextualSpacing/>
        <w:jc w:val="both"/>
        <w:rPr>
          <w:rFonts w:ascii="Palatino Linotype" w:hAnsi="Palatino Linotype"/>
        </w:rPr>
      </w:pPr>
      <w:r w:rsidRPr="00D947C4">
        <w:rPr>
          <w:rFonts w:ascii="Palatino Linotype" w:hAnsi="Palatino Linotype"/>
        </w:rPr>
        <w:t>Has the applicant or any owner ever been involved in bankruptcy, a creditor’s rights or receivership proceeding, or sought protection from creditors?</w:t>
      </w:r>
    </w:p>
    <w:p w14:paraId="3FFA2904" w14:textId="77777777" w:rsidR="00602A92" w:rsidRPr="00D947C4" w:rsidRDefault="00602A92" w:rsidP="0073248A">
      <w:pPr>
        <w:widowControl/>
        <w:autoSpaceDE/>
        <w:autoSpaceDN/>
        <w:adjustRightInd/>
        <w:contextualSpacing/>
        <w:jc w:val="both"/>
        <w:rPr>
          <w:rFonts w:ascii="Palatino Linotype" w:hAnsi="Palatino Linotype"/>
        </w:rPr>
      </w:pPr>
    </w:p>
    <w:p w14:paraId="7B044C00" w14:textId="77777777" w:rsidR="00602A92" w:rsidRPr="00D947C4" w:rsidRDefault="00602A92" w:rsidP="0073248A">
      <w:pPr>
        <w:pStyle w:val="ColorfulList-Accent11"/>
        <w:tabs>
          <w:tab w:val="left" w:pos="432"/>
          <w:tab w:val="left" w:pos="1152"/>
          <w:tab w:val="left" w:pos="1512"/>
        </w:tabs>
        <w:spacing w:before="40"/>
        <w:ind w:right="36"/>
        <w:jc w:val="both"/>
        <w:rPr>
          <w:rFonts w:ascii="Palatino Linotype" w:hAnsi="Palatino Linotype"/>
          <w:bCs/>
          <w:color w:val="000000"/>
        </w:rPr>
      </w:pPr>
      <w:r w:rsidRPr="00D947C4">
        <w:rPr>
          <w:rFonts w:ascii="Palatino Linotype" w:hAnsi="Palatino Linotype"/>
          <w:bCs/>
          <w:color w:val="000000"/>
        </w:rPr>
        <w:tab/>
      </w: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rPr>
        <w:t xml:space="preserve"> </w:t>
      </w:r>
      <w:r w:rsidRPr="00D947C4">
        <w:rPr>
          <w:rFonts w:ascii="Palatino Linotype" w:hAnsi="Palatino Linotype"/>
          <w:bCs/>
          <w:color w:val="000000"/>
        </w:rPr>
        <w:t>YES</w:t>
      </w:r>
      <w:r w:rsidRPr="00D947C4">
        <w:rPr>
          <w:rFonts w:ascii="Palatino Linotype" w:hAnsi="Palatino Linotype"/>
        </w:rPr>
        <w:t xml:space="preserve">      </w:t>
      </w: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bCs/>
          <w:color w:val="000000"/>
        </w:rPr>
        <w:t xml:space="preserve"> NO</w:t>
      </w:r>
    </w:p>
    <w:p w14:paraId="1CBB28D2" w14:textId="77777777" w:rsidR="00BD6FA1" w:rsidRPr="00D947C4" w:rsidRDefault="00BD6FA1" w:rsidP="0073248A">
      <w:pPr>
        <w:widowControl/>
        <w:autoSpaceDE/>
        <w:autoSpaceDN/>
        <w:adjustRightInd/>
        <w:contextualSpacing/>
        <w:jc w:val="both"/>
        <w:rPr>
          <w:rFonts w:ascii="Palatino Linotype" w:hAnsi="Palatino Linotype"/>
        </w:rPr>
      </w:pPr>
    </w:p>
    <w:p w14:paraId="534668D7" w14:textId="77777777" w:rsidR="00602A92" w:rsidRPr="00D947C4" w:rsidRDefault="00602A92" w:rsidP="0073248A">
      <w:pPr>
        <w:widowControl/>
        <w:numPr>
          <w:ilvl w:val="0"/>
          <w:numId w:val="36"/>
        </w:numPr>
        <w:autoSpaceDE/>
        <w:autoSpaceDN/>
        <w:adjustRightInd/>
        <w:contextualSpacing/>
        <w:jc w:val="both"/>
        <w:rPr>
          <w:rFonts w:ascii="Palatino Linotype" w:hAnsi="Palatino Linotype"/>
        </w:rPr>
      </w:pPr>
      <w:r w:rsidRPr="00D947C4">
        <w:rPr>
          <w:rFonts w:ascii="Palatino Linotype" w:hAnsi="Palatino Linotype"/>
        </w:rPr>
        <w:t>Has the applicant or any owner ever settled a debt with a lending institution for less than the full amount outstanding?</w:t>
      </w:r>
    </w:p>
    <w:p w14:paraId="4F30EBA1" w14:textId="77777777" w:rsidR="00602A92" w:rsidRPr="00D947C4" w:rsidRDefault="00602A92" w:rsidP="0073248A">
      <w:pPr>
        <w:ind w:left="342"/>
        <w:jc w:val="both"/>
        <w:rPr>
          <w:rFonts w:ascii="Palatino Linotype" w:hAnsi="Palatino Linotype"/>
        </w:rPr>
      </w:pPr>
    </w:p>
    <w:p w14:paraId="22CC4C11" w14:textId="77777777" w:rsidR="00602A92" w:rsidRPr="00D947C4" w:rsidRDefault="00602A92" w:rsidP="0073248A">
      <w:pPr>
        <w:pStyle w:val="ColorfulList-Accent11"/>
        <w:tabs>
          <w:tab w:val="left" w:pos="432"/>
          <w:tab w:val="left" w:pos="1152"/>
          <w:tab w:val="left" w:pos="1512"/>
        </w:tabs>
        <w:spacing w:before="40"/>
        <w:ind w:right="36"/>
        <w:jc w:val="both"/>
        <w:rPr>
          <w:rFonts w:ascii="Palatino Linotype" w:hAnsi="Palatino Linotype"/>
          <w:bCs/>
          <w:color w:val="000000"/>
        </w:rPr>
      </w:pPr>
      <w:r w:rsidRPr="00D947C4">
        <w:rPr>
          <w:rFonts w:ascii="Palatino Linotype" w:hAnsi="Palatino Linotype"/>
          <w:bCs/>
          <w:color w:val="000000"/>
        </w:rPr>
        <w:tab/>
      </w: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rPr>
        <w:t xml:space="preserve"> </w:t>
      </w:r>
      <w:r w:rsidRPr="00D947C4">
        <w:rPr>
          <w:rFonts w:ascii="Palatino Linotype" w:hAnsi="Palatino Linotype"/>
          <w:bCs/>
          <w:color w:val="000000"/>
        </w:rPr>
        <w:t>YES</w:t>
      </w:r>
      <w:r w:rsidRPr="00D947C4">
        <w:rPr>
          <w:rFonts w:ascii="Palatino Linotype" w:hAnsi="Palatino Linotype"/>
        </w:rPr>
        <w:t xml:space="preserve">      </w:t>
      </w: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bCs/>
          <w:color w:val="000000"/>
        </w:rPr>
        <w:t xml:space="preserve"> NO</w:t>
      </w:r>
    </w:p>
    <w:p w14:paraId="128EF415" w14:textId="77777777" w:rsidR="00965300" w:rsidRPr="00D947C4" w:rsidRDefault="00965300" w:rsidP="0073248A">
      <w:pPr>
        <w:widowControl/>
        <w:autoSpaceDE/>
        <w:autoSpaceDN/>
        <w:adjustRightInd/>
        <w:contextualSpacing/>
        <w:jc w:val="both"/>
        <w:rPr>
          <w:rFonts w:ascii="Palatino Linotype" w:hAnsi="Palatino Linotype"/>
        </w:rPr>
      </w:pPr>
    </w:p>
    <w:p w14:paraId="11367D2F" w14:textId="77777777" w:rsidR="00602A92" w:rsidRPr="00D947C4" w:rsidRDefault="00602A92" w:rsidP="0073248A">
      <w:pPr>
        <w:widowControl/>
        <w:numPr>
          <w:ilvl w:val="0"/>
          <w:numId w:val="36"/>
        </w:numPr>
        <w:autoSpaceDE/>
        <w:autoSpaceDN/>
        <w:adjustRightInd/>
        <w:contextualSpacing/>
        <w:jc w:val="both"/>
        <w:rPr>
          <w:rFonts w:ascii="Palatino Linotype" w:hAnsi="Palatino Linotype"/>
        </w:rPr>
      </w:pPr>
      <w:r w:rsidRPr="00D947C4">
        <w:rPr>
          <w:rFonts w:ascii="Palatino Linotype" w:hAnsi="Palatino Linotype"/>
        </w:rPr>
        <w:t>Has the applicant or any owner ever been convicted of any felony or misdemeanor, other than a minor traffic violation, or are any such charges pending?</w:t>
      </w:r>
    </w:p>
    <w:p w14:paraId="726D2659" w14:textId="77777777" w:rsidR="00602A92" w:rsidRPr="00D947C4" w:rsidRDefault="00602A92" w:rsidP="0073248A">
      <w:pPr>
        <w:ind w:left="342"/>
        <w:jc w:val="both"/>
        <w:rPr>
          <w:rFonts w:ascii="Palatino Linotype" w:hAnsi="Palatino Linotype"/>
        </w:rPr>
      </w:pPr>
    </w:p>
    <w:p w14:paraId="60651FF6" w14:textId="77777777" w:rsidR="00602A92" w:rsidRPr="00D947C4" w:rsidRDefault="00602A92" w:rsidP="0073248A">
      <w:pPr>
        <w:pStyle w:val="ColorfulList-Accent11"/>
        <w:tabs>
          <w:tab w:val="left" w:pos="432"/>
          <w:tab w:val="left" w:pos="1152"/>
          <w:tab w:val="left" w:pos="1512"/>
        </w:tabs>
        <w:spacing w:before="40"/>
        <w:ind w:right="36"/>
        <w:jc w:val="both"/>
        <w:rPr>
          <w:rFonts w:ascii="Palatino Linotype" w:hAnsi="Palatino Linotype"/>
          <w:bCs/>
          <w:color w:val="000000"/>
        </w:rPr>
      </w:pPr>
      <w:r w:rsidRPr="00D947C4">
        <w:rPr>
          <w:rFonts w:ascii="Palatino Linotype" w:hAnsi="Palatino Linotype"/>
          <w:bCs/>
          <w:color w:val="000000"/>
        </w:rPr>
        <w:tab/>
      </w: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rPr>
        <w:t xml:space="preserve"> </w:t>
      </w:r>
      <w:r w:rsidRPr="00D947C4">
        <w:rPr>
          <w:rFonts w:ascii="Palatino Linotype" w:hAnsi="Palatino Linotype"/>
          <w:bCs/>
          <w:color w:val="000000"/>
        </w:rPr>
        <w:t>YES</w:t>
      </w:r>
      <w:r w:rsidRPr="00D947C4">
        <w:rPr>
          <w:rFonts w:ascii="Palatino Linotype" w:hAnsi="Palatino Linotype"/>
        </w:rPr>
        <w:t xml:space="preserve">      </w:t>
      </w: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bCs/>
          <w:color w:val="000000"/>
        </w:rPr>
        <w:t xml:space="preserve"> NO</w:t>
      </w:r>
    </w:p>
    <w:p w14:paraId="2288157B" w14:textId="77777777" w:rsidR="00965300" w:rsidRPr="00D947C4" w:rsidRDefault="00965300" w:rsidP="0073248A">
      <w:pPr>
        <w:widowControl/>
        <w:autoSpaceDE/>
        <w:autoSpaceDN/>
        <w:adjustRightInd/>
        <w:contextualSpacing/>
        <w:jc w:val="both"/>
        <w:rPr>
          <w:rFonts w:ascii="Palatino Linotype" w:hAnsi="Palatino Linotype"/>
        </w:rPr>
      </w:pPr>
    </w:p>
    <w:p w14:paraId="59ACE5DA" w14:textId="77777777" w:rsidR="00602A92" w:rsidRPr="00D947C4" w:rsidRDefault="00602A92" w:rsidP="0073248A">
      <w:pPr>
        <w:widowControl/>
        <w:numPr>
          <w:ilvl w:val="0"/>
          <w:numId w:val="36"/>
        </w:numPr>
        <w:autoSpaceDE/>
        <w:autoSpaceDN/>
        <w:adjustRightInd/>
        <w:contextualSpacing/>
        <w:jc w:val="both"/>
        <w:rPr>
          <w:rFonts w:ascii="Palatino Linotype" w:hAnsi="Palatino Linotype"/>
        </w:rPr>
      </w:pPr>
      <w:r w:rsidRPr="00D947C4">
        <w:rPr>
          <w:rFonts w:ascii="Palatino Linotype" w:hAnsi="Palatino Linotype"/>
        </w:rPr>
        <w:t>Is the applicant and are all owners in compliance with federal, state or local laws or regulations with respect to labor practices, hazardous wastes, environmental pollution or operating practices?</w:t>
      </w:r>
    </w:p>
    <w:p w14:paraId="58FAB1B0" w14:textId="77777777" w:rsidR="00602A92" w:rsidRPr="00D947C4" w:rsidRDefault="00602A92" w:rsidP="0073248A">
      <w:pPr>
        <w:widowControl/>
        <w:autoSpaceDE/>
        <w:autoSpaceDN/>
        <w:adjustRightInd/>
        <w:contextualSpacing/>
        <w:jc w:val="both"/>
        <w:rPr>
          <w:rFonts w:ascii="Palatino Linotype" w:hAnsi="Palatino Linotype"/>
        </w:rPr>
      </w:pPr>
    </w:p>
    <w:p w14:paraId="247F9072" w14:textId="77777777" w:rsidR="00602A92" w:rsidRPr="00D947C4" w:rsidRDefault="00602A92" w:rsidP="0073248A">
      <w:pPr>
        <w:pStyle w:val="ColorfulList-Accent11"/>
        <w:tabs>
          <w:tab w:val="left" w:pos="432"/>
          <w:tab w:val="left" w:pos="1152"/>
          <w:tab w:val="left" w:pos="1512"/>
        </w:tabs>
        <w:spacing w:before="40"/>
        <w:ind w:right="36"/>
        <w:jc w:val="both"/>
        <w:rPr>
          <w:rFonts w:ascii="Palatino Linotype" w:hAnsi="Palatino Linotype"/>
          <w:bCs/>
          <w:color w:val="000000"/>
        </w:rPr>
      </w:pPr>
      <w:r w:rsidRPr="00D947C4">
        <w:rPr>
          <w:rFonts w:ascii="Palatino Linotype" w:hAnsi="Palatino Linotype"/>
          <w:bCs/>
          <w:color w:val="000000"/>
        </w:rPr>
        <w:tab/>
      </w: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rPr>
        <w:t xml:space="preserve"> </w:t>
      </w:r>
      <w:r w:rsidRPr="00D947C4">
        <w:rPr>
          <w:rFonts w:ascii="Palatino Linotype" w:hAnsi="Palatino Linotype"/>
          <w:bCs/>
          <w:color w:val="000000"/>
        </w:rPr>
        <w:t>YES</w:t>
      </w:r>
      <w:r w:rsidRPr="00D947C4">
        <w:rPr>
          <w:rFonts w:ascii="Palatino Linotype" w:hAnsi="Palatino Linotype"/>
        </w:rPr>
        <w:t xml:space="preserve">      </w:t>
      </w: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bCs/>
          <w:color w:val="000000"/>
        </w:rPr>
        <w:t xml:space="preserve"> NO</w:t>
      </w:r>
    </w:p>
    <w:p w14:paraId="4CD52148" w14:textId="77777777" w:rsidR="00965300" w:rsidRDefault="00965300" w:rsidP="0073248A">
      <w:pPr>
        <w:widowControl/>
        <w:autoSpaceDE/>
        <w:autoSpaceDN/>
        <w:adjustRightInd/>
        <w:contextualSpacing/>
        <w:jc w:val="both"/>
        <w:rPr>
          <w:rFonts w:ascii="Palatino Linotype" w:hAnsi="Palatino Linotype"/>
        </w:rPr>
      </w:pPr>
    </w:p>
    <w:p w14:paraId="4FB6E96A" w14:textId="77777777" w:rsidR="005B112E" w:rsidRPr="00D947C4" w:rsidRDefault="005B112E" w:rsidP="0073248A">
      <w:pPr>
        <w:widowControl/>
        <w:autoSpaceDE/>
        <w:autoSpaceDN/>
        <w:adjustRightInd/>
        <w:contextualSpacing/>
        <w:jc w:val="both"/>
        <w:rPr>
          <w:rFonts w:ascii="Palatino Linotype" w:hAnsi="Palatino Linotype"/>
        </w:rPr>
      </w:pPr>
    </w:p>
    <w:p w14:paraId="276AA604" w14:textId="77777777" w:rsidR="00602A92" w:rsidRPr="00D947C4" w:rsidRDefault="00602A92" w:rsidP="0073248A">
      <w:pPr>
        <w:widowControl/>
        <w:numPr>
          <w:ilvl w:val="0"/>
          <w:numId w:val="36"/>
        </w:numPr>
        <w:autoSpaceDE/>
        <w:autoSpaceDN/>
        <w:adjustRightInd/>
        <w:contextualSpacing/>
        <w:jc w:val="both"/>
        <w:rPr>
          <w:rFonts w:ascii="Palatino Linotype" w:hAnsi="Palatino Linotype"/>
        </w:rPr>
      </w:pPr>
      <w:r w:rsidRPr="00D947C4">
        <w:rPr>
          <w:rFonts w:ascii="Palatino Linotype" w:hAnsi="Palatino Linotype"/>
        </w:rPr>
        <w:t>Are there any outstanding judgments or liens pending against the applicant or owner other than liens in the normal course of business?</w:t>
      </w:r>
    </w:p>
    <w:p w14:paraId="416FBFA5" w14:textId="77777777" w:rsidR="00602A92" w:rsidRPr="00D947C4" w:rsidRDefault="00602A92" w:rsidP="0073248A">
      <w:pPr>
        <w:widowControl/>
        <w:autoSpaceDE/>
        <w:autoSpaceDN/>
        <w:adjustRightInd/>
        <w:contextualSpacing/>
        <w:jc w:val="both"/>
        <w:rPr>
          <w:rFonts w:ascii="Palatino Linotype" w:hAnsi="Palatino Linotype"/>
        </w:rPr>
      </w:pPr>
    </w:p>
    <w:p w14:paraId="7717EEC3" w14:textId="77777777" w:rsidR="00602A92" w:rsidRPr="00D947C4" w:rsidRDefault="00602A92" w:rsidP="0073248A">
      <w:pPr>
        <w:pStyle w:val="ColorfulList-Accent11"/>
        <w:tabs>
          <w:tab w:val="left" w:pos="432"/>
          <w:tab w:val="left" w:pos="1152"/>
          <w:tab w:val="left" w:pos="1512"/>
        </w:tabs>
        <w:spacing w:before="40"/>
        <w:ind w:right="36"/>
        <w:jc w:val="both"/>
        <w:rPr>
          <w:rFonts w:ascii="Palatino Linotype" w:hAnsi="Palatino Linotype"/>
          <w:bCs/>
          <w:color w:val="000000"/>
        </w:rPr>
      </w:pPr>
      <w:r w:rsidRPr="00D947C4">
        <w:rPr>
          <w:rFonts w:ascii="Palatino Linotype" w:hAnsi="Palatino Linotype"/>
          <w:bCs/>
          <w:color w:val="000000"/>
        </w:rPr>
        <w:tab/>
      </w: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rPr>
        <w:t xml:space="preserve"> </w:t>
      </w:r>
      <w:r w:rsidRPr="00D947C4">
        <w:rPr>
          <w:rFonts w:ascii="Palatino Linotype" w:hAnsi="Palatino Linotype"/>
          <w:bCs/>
          <w:color w:val="000000"/>
        </w:rPr>
        <w:t>YES</w:t>
      </w:r>
      <w:r w:rsidRPr="00D947C4">
        <w:rPr>
          <w:rFonts w:ascii="Palatino Linotype" w:hAnsi="Palatino Linotype"/>
        </w:rPr>
        <w:t xml:space="preserve">      </w:t>
      </w: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bCs/>
          <w:color w:val="000000"/>
        </w:rPr>
        <w:t xml:space="preserve"> NO</w:t>
      </w:r>
    </w:p>
    <w:p w14:paraId="6C2F962A" w14:textId="77777777" w:rsidR="00965300" w:rsidRPr="00D947C4" w:rsidRDefault="00965300" w:rsidP="0073248A">
      <w:pPr>
        <w:widowControl/>
        <w:autoSpaceDE/>
        <w:autoSpaceDN/>
        <w:adjustRightInd/>
        <w:contextualSpacing/>
        <w:jc w:val="both"/>
        <w:rPr>
          <w:rFonts w:ascii="Palatino Linotype" w:hAnsi="Palatino Linotype"/>
        </w:rPr>
      </w:pPr>
    </w:p>
    <w:p w14:paraId="78A0B5AD" w14:textId="77777777" w:rsidR="00602A92" w:rsidRPr="00D947C4" w:rsidRDefault="00602A92" w:rsidP="0073248A">
      <w:pPr>
        <w:widowControl/>
        <w:numPr>
          <w:ilvl w:val="0"/>
          <w:numId w:val="36"/>
        </w:numPr>
        <w:autoSpaceDE/>
        <w:autoSpaceDN/>
        <w:adjustRightInd/>
        <w:contextualSpacing/>
        <w:jc w:val="both"/>
        <w:rPr>
          <w:rFonts w:ascii="Palatino Linotype" w:hAnsi="Palatino Linotype"/>
        </w:rPr>
      </w:pPr>
      <w:r w:rsidRPr="00D947C4">
        <w:rPr>
          <w:rFonts w:ascii="Palatino Linotype" w:hAnsi="Palatino Linotype"/>
        </w:rPr>
        <w:t>Is the applicant or any owner delinquent on any New York State, federal or local tax obligations?</w:t>
      </w:r>
    </w:p>
    <w:p w14:paraId="4866A7C1" w14:textId="77777777" w:rsidR="00965300" w:rsidRPr="00D947C4" w:rsidRDefault="00965300" w:rsidP="0073248A">
      <w:pPr>
        <w:pStyle w:val="ColorfulList-Accent11"/>
        <w:tabs>
          <w:tab w:val="left" w:pos="432"/>
          <w:tab w:val="left" w:pos="1152"/>
          <w:tab w:val="left" w:pos="1512"/>
        </w:tabs>
        <w:spacing w:before="40"/>
        <w:ind w:left="342" w:right="36"/>
        <w:jc w:val="both"/>
        <w:rPr>
          <w:rFonts w:ascii="Palatino Linotype" w:hAnsi="Palatino Linotype"/>
          <w:bCs/>
          <w:color w:val="000000"/>
        </w:rPr>
      </w:pPr>
    </w:p>
    <w:p w14:paraId="253E8556" w14:textId="77777777" w:rsidR="00602A92" w:rsidRPr="00D947C4" w:rsidRDefault="00602A92" w:rsidP="0073248A">
      <w:pPr>
        <w:pStyle w:val="ColorfulList-Accent11"/>
        <w:tabs>
          <w:tab w:val="left" w:pos="432"/>
          <w:tab w:val="left" w:pos="1152"/>
          <w:tab w:val="left" w:pos="1512"/>
        </w:tabs>
        <w:spacing w:before="40"/>
        <w:ind w:left="342" w:right="36"/>
        <w:jc w:val="both"/>
        <w:rPr>
          <w:rFonts w:ascii="Palatino Linotype" w:hAnsi="Palatino Linotype"/>
          <w:bCs/>
          <w:color w:val="000000"/>
        </w:rPr>
      </w:pP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rPr>
        <w:t xml:space="preserve"> </w:t>
      </w:r>
      <w:r w:rsidRPr="00D947C4">
        <w:rPr>
          <w:rFonts w:ascii="Palatino Linotype" w:hAnsi="Palatino Linotype"/>
          <w:bCs/>
          <w:color w:val="000000"/>
        </w:rPr>
        <w:t>YES</w:t>
      </w:r>
      <w:r w:rsidRPr="00D947C4">
        <w:rPr>
          <w:rFonts w:ascii="Palatino Linotype" w:hAnsi="Palatino Linotype"/>
        </w:rPr>
        <w:t xml:space="preserve">      </w:t>
      </w: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bCs/>
          <w:color w:val="000000"/>
        </w:rPr>
        <w:t xml:space="preserve"> NO</w:t>
      </w:r>
    </w:p>
    <w:p w14:paraId="7BE8C407" w14:textId="77777777" w:rsidR="00D947C4" w:rsidRPr="00D947C4" w:rsidRDefault="00D947C4" w:rsidP="0073248A">
      <w:pPr>
        <w:pStyle w:val="ColorfulList-Accent11"/>
        <w:tabs>
          <w:tab w:val="left" w:pos="432"/>
          <w:tab w:val="left" w:pos="1152"/>
          <w:tab w:val="left" w:pos="1512"/>
        </w:tabs>
        <w:spacing w:before="40"/>
        <w:ind w:left="342" w:right="36"/>
        <w:jc w:val="both"/>
        <w:rPr>
          <w:rFonts w:ascii="Palatino Linotype" w:hAnsi="Palatino Linotype"/>
          <w:bCs/>
          <w:color w:val="000000"/>
        </w:rPr>
      </w:pPr>
    </w:p>
    <w:p w14:paraId="6A8DEF22" w14:textId="77777777" w:rsidR="00602A92" w:rsidRPr="00D947C4" w:rsidRDefault="00602A92" w:rsidP="0073248A">
      <w:pPr>
        <w:widowControl/>
        <w:numPr>
          <w:ilvl w:val="0"/>
          <w:numId w:val="36"/>
        </w:numPr>
        <w:autoSpaceDE/>
        <w:autoSpaceDN/>
        <w:adjustRightInd/>
        <w:contextualSpacing/>
        <w:jc w:val="both"/>
        <w:rPr>
          <w:rFonts w:ascii="Palatino Linotype" w:hAnsi="Palatino Linotype"/>
        </w:rPr>
      </w:pPr>
      <w:r w:rsidRPr="00D947C4">
        <w:rPr>
          <w:rFonts w:ascii="Palatino Linotype" w:hAnsi="Palatino Linotype"/>
        </w:rPr>
        <w:lastRenderedPageBreak/>
        <w:t>Has the applicant or any owner ever defaulted on an obligation to the New York State Urban Development Corporation, doing business as Empire State Development (ESD) or any other agency or public benefit corporation of the State of New York?</w:t>
      </w:r>
    </w:p>
    <w:p w14:paraId="621BE2B6" w14:textId="77777777" w:rsidR="00602A92" w:rsidRPr="00D947C4" w:rsidRDefault="00602A92" w:rsidP="0073248A">
      <w:pPr>
        <w:widowControl/>
        <w:autoSpaceDE/>
        <w:autoSpaceDN/>
        <w:adjustRightInd/>
        <w:contextualSpacing/>
        <w:jc w:val="both"/>
        <w:rPr>
          <w:rFonts w:ascii="Palatino Linotype" w:hAnsi="Palatino Linotype"/>
        </w:rPr>
      </w:pPr>
    </w:p>
    <w:p w14:paraId="62D54784" w14:textId="77777777" w:rsidR="00602A92" w:rsidRPr="00D947C4" w:rsidRDefault="00602A92" w:rsidP="0073248A">
      <w:pPr>
        <w:pStyle w:val="ColorfulList-Accent11"/>
        <w:tabs>
          <w:tab w:val="left" w:pos="432"/>
          <w:tab w:val="left" w:pos="1152"/>
          <w:tab w:val="left" w:pos="1512"/>
        </w:tabs>
        <w:spacing w:before="40"/>
        <w:ind w:left="342" w:right="36"/>
        <w:jc w:val="both"/>
        <w:rPr>
          <w:rFonts w:ascii="Palatino Linotype" w:hAnsi="Palatino Linotype"/>
          <w:bCs/>
          <w:color w:val="000000"/>
        </w:rPr>
      </w:pP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rPr>
        <w:t xml:space="preserve"> </w:t>
      </w:r>
      <w:r w:rsidRPr="00D947C4">
        <w:rPr>
          <w:rFonts w:ascii="Palatino Linotype" w:hAnsi="Palatino Linotype"/>
          <w:bCs/>
          <w:color w:val="000000"/>
        </w:rPr>
        <w:t>YES</w:t>
      </w:r>
      <w:r w:rsidRPr="00D947C4">
        <w:rPr>
          <w:rFonts w:ascii="Palatino Linotype" w:hAnsi="Palatino Linotype"/>
        </w:rPr>
        <w:t xml:space="preserve">      </w:t>
      </w: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bCs/>
          <w:color w:val="000000"/>
        </w:rPr>
        <w:t xml:space="preserve"> NO</w:t>
      </w:r>
    </w:p>
    <w:p w14:paraId="2B258645" w14:textId="77777777" w:rsidR="00965300" w:rsidRPr="00D947C4" w:rsidRDefault="00965300" w:rsidP="0073248A">
      <w:pPr>
        <w:widowControl/>
        <w:autoSpaceDE/>
        <w:autoSpaceDN/>
        <w:adjustRightInd/>
        <w:contextualSpacing/>
        <w:jc w:val="both"/>
        <w:rPr>
          <w:rFonts w:ascii="Palatino Linotype" w:hAnsi="Palatino Linotype"/>
        </w:rPr>
      </w:pPr>
    </w:p>
    <w:p w14:paraId="599CCD72" w14:textId="77777777" w:rsidR="00602A92" w:rsidRPr="00D947C4" w:rsidRDefault="00602A92" w:rsidP="0073248A">
      <w:pPr>
        <w:widowControl/>
        <w:numPr>
          <w:ilvl w:val="0"/>
          <w:numId w:val="36"/>
        </w:numPr>
        <w:autoSpaceDE/>
        <w:autoSpaceDN/>
        <w:adjustRightInd/>
        <w:contextualSpacing/>
        <w:jc w:val="both"/>
        <w:rPr>
          <w:rFonts w:ascii="Palatino Linotype" w:hAnsi="Palatino Linotype"/>
        </w:rPr>
      </w:pPr>
      <w:r w:rsidRPr="00D947C4">
        <w:rPr>
          <w:rFonts w:ascii="Palatino Linotype" w:hAnsi="Palatino Linotype"/>
        </w:rPr>
        <w:t xml:space="preserve">Has the applicant or any owner ever defaulted on an obligation to the Peconic Land Trust? </w:t>
      </w:r>
    </w:p>
    <w:p w14:paraId="6F827A15" w14:textId="77777777" w:rsidR="00602A92" w:rsidRPr="00D947C4" w:rsidRDefault="00602A92" w:rsidP="0073248A">
      <w:pPr>
        <w:ind w:left="342"/>
        <w:jc w:val="both"/>
        <w:rPr>
          <w:rFonts w:ascii="Palatino Linotype" w:hAnsi="Palatino Linotype"/>
        </w:rPr>
      </w:pPr>
    </w:p>
    <w:p w14:paraId="7B927881" w14:textId="77777777" w:rsidR="0073248A" w:rsidRPr="00D947C4" w:rsidRDefault="00602A92" w:rsidP="0073248A">
      <w:pPr>
        <w:pStyle w:val="ColorfulList-Accent11"/>
        <w:tabs>
          <w:tab w:val="left" w:pos="432"/>
          <w:tab w:val="left" w:pos="1152"/>
          <w:tab w:val="left" w:pos="1512"/>
        </w:tabs>
        <w:spacing w:before="40"/>
        <w:ind w:left="342" w:right="36"/>
        <w:jc w:val="both"/>
        <w:rPr>
          <w:rFonts w:ascii="Palatino Linotype" w:hAnsi="Palatino Linotype"/>
          <w:bCs/>
          <w:color w:val="000000"/>
        </w:rPr>
      </w:pP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rPr>
        <w:t xml:space="preserve"> </w:t>
      </w:r>
      <w:r w:rsidRPr="00D947C4">
        <w:rPr>
          <w:rFonts w:ascii="Palatino Linotype" w:hAnsi="Palatino Linotype"/>
          <w:bCs/>
          <w:color w:val="000000"/>
        </w:rPr>
        <w:t>YES</w:t>
      </w:r>
      <w:r w:rsidRPr="00D947C4">
        <w:rPr>
          <w:rFonts w:ascii="Palatino Linotype" w:hAnsi="Palatino Linotype"/>
        </w:rPr>
        <w:t xml:space="preserve">      </w:t>
      </w: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bCs/>
          <w:color w:val="000000"/>
        </w:rPr>
        <w:t xml:space="preserve"> NO</w:t>
      </w:r>
    </w:p>
    <w:p w14:paraId="3D25D6E3" w14:textId="77777777" w:rsidR="00EA69A0" w:rsidRPr="00D947C4" w:rsidRDefault="00EA69A0" w:rsidP="0073248A">
      <w:pPr>
        <w:pStyle w:val="ColorfulList-Accent11"/>
        <w:tabs>
          <w:tab w:val="left" w:pos="432"/>
          <w:tab w:val="left" w:pos="1152"/>
          <w:tab w:val="left" w:pos="1512"/>
        </w:tabs>
        <w:spacing w:before="40"/>
        <w:ind w:left="342" w:right="36"/>
        <w:jc w:val="both"/>
        <w:rPr>
          <w:rFonts w:ascii="Palatino Linotype" w:hAnsi="Palatino Linotype"/>
          <w:bCs/>
          <w:color w:val="000000"/>
        </w:rPr>
      </w:pPr>
    </w:p>
    <w:p w14:paraId="0BE8AC76" w14:textId="1EAB41BD" w:rsidR="00EA69A0" w:rsidRPr="00D947C4" w:rsidRDefault="00EA69A0" w:rsidP="003A3781">
      <w:pPr>
        <w:pStyle w:val="ColorfulList-Accent11"/>
        <w:tabs>
          <w:tab w:val="left" w:pos="432"/>
          <w:tab w:val="left" w:pos="1152"/>
          <w:tab w:val="left" w:pos="1512"/>
        </w:tabs>
        <w:spacing w:before="40"/>
        <w:ind w:left="342" w:right="36"/>
        <w:jc w:val="both"/>
        <w:rPr>
          <w:rFonts w:ascii="Palatino Linotype" w:hAnsi="Palatino Linotype"/>
          <w:bCs/>
          <w:color w:val="000000"/>
        </w:rPr>
      </w:pPr>
      <w:r w:rsidRPr="00D947C4">
        <w:rPr>
          <w:rFonts w:ascii="Palatino Linotype" w:hAnsi="Palatino Linotype"/>
          <w:bCs/>
          <w:color w:val="000000"/>
        </w:rPr>
        <w:t>10) Is the applicant currently seeking any other assistance from New York State?</w:t>
      </w:r>
    </w:p>
    <w:p w14:paraId="782CD2F3" w14:textId="77777777" w:rsidR="00EA69A0" w:rsidRPr="00D947C4" w:rsidRDefault="00EA69A0" w:rsidP="00EA69A0">
      <w:pPr>
        <w:pStyle w:val="ColorfulList-Accent11"/>
        <w:tabs>
          <w:tab w:val="left" w:pos="432"/>
          <w:tab w:val="left" w:pos="1152"/>
          <w:tab w:val="left" w:pos="1512"/>
        </w:tabs>
        <w:spacing w:before="40"/>
        <w:ind w:left="342" w:right="36"/>
        <w:jc w:val="both"/>
        <w:rPr>
          <w:rFonts w:ascii="Palatino Linotype" w:hAnsi="Palatino Linotype"/>
          <w:bCs/>
          <w:color w:val="000000"/>
        </w:rPr>
      </w:pP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rPr>
        <w:t xml:space="preserve"> </w:t>
      </w:r>
      <w:r w:rsidRPr="00D947C4">
        <w:rPr>
          <w:rFonts w:ascii="Palatino Linotype" w:hAnsi="Palatino Linotype"/>
          <w:bCs/>
          <w:color w:val="000000"/>
        </w:rPr>
        <w:t>YES</w:t>
      </w:r>
      <w:r w:rsidRPr="00D947C4">
        <w:rPr>
          <w:rFonts w:ascii="Palatino Linotype" w:hAnsi="Palatino Linotype"/>
        </w:rPr>
        <w:t xml:space="preserve">      </w:t>
      </w: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bCs/>
          <w:color w:val="000000"/>
        </w:rPr>
        <w:t xml:space="preserve"> NO</w:t>
      </w:r>
    </w:p>
    <w:p w14:paraId="6AA5BB4C" w14:textId="77777777" w:rsidR="00EA69A0" w:rsidRPr="00D947C4" w:rsidRDefault="00EA69A0" w:rsidP="003773EA">
      <w:pPr>
        <w:pStyle w:val="ColorfulList-Accent11"/>
        <w:tabs>
          <w:tab w:val="left" w:pos="432"/>
          <w:tab w:val="left" w:pos="1152"/>
          <w:tab w:val="left" w:pos="1512"/>
        </w:tabs>
        <w:spacing w:before="40"/>
        <w:ind w:right="36"/>
        <w:jc w:val="both"/>
        <w:rPr>
          <w:rFonts w:ascii="Palatino Linotype" w:hAnsi="Palatino Linotype"/>
          <w:bCs/>
          <w:color w:val="000000"/>
        </w:rPr>
      </w:pPr>
    </w:p>
    <w:p w14:paraId="730F38BC" w14:textId="77777777" w:rsidR="00AF7EDB" w:rsidRPr="00D947C4" w:rsidRDefault="00EA69A0" w:rsidP="00EA69A0">
      <w:pPr>
        <w:pStyle w:val="ColorfulList-Accent11"/>
        <w:tabs>
          <w:tab w:val="left" w:pos="432"/>
          <w:tab w:val="left" w:pos="1152"/>
          <w:tab w:val="left" w:pos="1512"/>
        </w:tabs>
        <w:spacing w:before="40"/>
        <w:ind w:left="342" w:right="36"/>
        <w:jc w:val="both"/>
        <w:rPr>
          <w:rFonts w:ascii="Palatino Linotype" w:hAnsi="Palatino Linotype"/>
          <w:bCs/>
          <w:color w:val="000000"/>
        </w:rPr>
      </w:pPr>
      <w:r w:rsidRPr="00D947C4">
        <w:rPr>
          <w:rFonts w:ascii="Palatino Linotype" w:hAnsi="Palatino Linotype"/>
          <w:bCs/>
          <w:color w:val="000000"/>
        </w:rPr>
        <w:t xml:space="preserve">11) Has the applicant ever applied for or received </w:t>
      </w:r>
      <w:r w:rsidR="00AF7EDB" w:rsidRPr="00D947C4">
        <w:rPr>
          <w:rFonts w:ascii="Palatino Linotype" w:hAnsi="Palatino Linotype"/>
          <w:bCs/>
          <w:color w:val="000000"/>
        </w:rPr>
        <w:t>prior funding from New York State?</w:t>
      </w:r>
    </w:p>
    <w:p w14:paraId="2A00743E" w14:textId="77777777" w:rsidR="00AF7EDB" w:rsidRPr="00D947C4" w:rsidRDefault="00AF7EDB" w:rsidP="00EA69A0">
      <w:pPr>
        <w:pStyle w:val="ColorfulList-Accent11"/>
        <w:tabs>
          <w:tab w:val="left" w:pos="432"/>
          <w:tab w:val="left" w:pos="1152"/>
          <w:tab w:val="left" w:pos="1512"/>
        </w:tabs>
        <w:spacing w:before="40"/>
        <w:ind w:left="342" w:right="36"/>
        <w:jc w:val="both"/>
        <w:rPr>
          <w:rFonts w:ascii="Palatino Linotype" w:hAnsi="Palatino Linotype"/>
          <w:bCs/>
          <w:color w:val="000000"/>
        </w:rPr>
      </w:pPr>
    </w:p>
    <w:p w14:paraId="6E783062" w14:textId="77777777" w:rsidR="00AF7EDB" w:rsidRPr="00D947C4" w:rsidRDefault="00AF7EDB" w:rsidP="00AF7EDB">
      <w:pPr>
        <w:pStyle w:val="ColorfulList-Accent11"/>
        <w:tabs>
          <w:tab w:val="left" w:pos="432"/>
          <w:tab w:val="left" w:pos="1152"/>
          <w:tab w:val="left" w:pos="1512"/>
        </w:tabs>
        <w:spacing w:before="40"/>
        <w:ind w:left="342" w:right="36"/>
        <w:jc w:val="both"/>
        <w:rPr>
          <w:rFonts w:ascii="Palatino Linotype" w:hAnsi="Palatino Linotype"/>
          <w:bCs/>
          <w:color w:val="000000"/>
        </w:rPr>
      </w:pP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rPr>
        <w:t xml:space="preserve"> </w:t>
      </w:r>
      <w:r w:rsidRPr="00D947C4">
        <w:rPr>
          <w:rFonts w:ascii="Palatino Linotype" w:hAnsi="Palatino Linotype"/>
          <w:bCs/>
          <w:color w:val="000000"/>
        </w:rPr>
        <w:t>YES</w:t>
      </w:r>
      <w:r w:rsidRPr="00D947C4">
        <w:rPr>
          <w:rFonts w:ascii="Palatino Linotype" w:hAnsi="Palatino Linotype"/>
        </w:rPr>
        <w:t xml:space="preserve">      </w:t>
      </w: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bCs/>
          <w:color w:val="000000"/>
        </w:rPr>
        <w:t xml:space="preserve"> NO</w:t>
      </w:r>
    </w:p>
    <w:p w14:paraId="49A91A28" w14:textId="77777777" w:rsidR="0034364A" w:rsidRPr="00D947C4" w:rsidRDefault="0034364A" w:rsidP="00AF7EDB">
      <w:pPr>
        <w:pStyle w:val="ColorfulList-Accent11"/>
        <w:tabs>
          <w:tab w:val="left" w:pos="432"/>
          <w:tab w:val="left" w:pos="1152"/>
          <w:tab w:val="left" w:pos="1512"/>
        </w:tabs>
        <w:spacing w:before="40"/>
        <w:ind w:left="342" w:right="36"/>
        <w:jc w:val="both"/>
        <w:rPr>
          <w:rFonts w:ascii="Palatino Linotype" w:hAnsi="Palatino Linotype"/>
        </w:rPr>
      </w:pPr>
    </w:p>
    <w:p w14:paraId="531C5F36" w14:textId="442177E0" w:rsidR="00D947C4" w:rsidRPr="00D947C4" w:rsidRDefault="00D16366" w:rsidP="00D16366">
      <w:pPr>
        <w:pStyle w:val="ColorfulList-Accent11"/>
        <w:tabs>
          <w:tab w:val="left" w:pos="432"/>
          <w:tab w:val="left" w:pos="1152"/>
          <w:tab w:val="left" w:pos="1512"/>
        </w:tabs>
        <w:spacing w:before="40"/>
        <w:ind w:right="36"/>
        <w:jc w:val="both"/>
        <w:rPr>
          <w:rFonts w:ascii="Palatino Linotype" w:hAnsi="Palatino Linotype"/>
        </w:rPr>
      </w:pPr>
      <w:r>
        <w:rPr>
          <w:rFonts w:ascii="Palatino Linotype" w:hAnsi="Palatino Linotype"/>
        </w:rPr>
        <w:tab/>
      </w:r>
      <w:r w:rsidR="00D947C4" w:rsidRPr="00D947C4">
        <w:rPr>
          <w:rFonts w:ascii="Palatino Linotype" w:hAnsi="Palatino Linotype"/>
        </w:rPr>
        <w:t xml:space="preserve">12)  </w:t>
      </w:r>
      <w:r w:rsidR="0034364A" w:rsidRPr="00D947C4">
        <w:rPr>
          <w:rFonts w:ascii="Palatino Linotype" w:hAnsi="Palatino Linotype"/>
        </w:rPr>
        <w:t>Does the applicant currently work f</w:t>
      </w:r>
      <w:r w:rsidR="00866175" w:rsidRPr="00D947C4">
        <w:rPr>
          <w:rFonts w:ascii="Palatino Linotype" w:hAnsi="Palatino Linotype"/>
        </w:rPr>
        <w:t xml:space="preserve">or Cornell Cooperative Extension, Long Island Farm Bureau, </w:t>
      </w:r>
    </w:p>
    <w:p w14:paraId="5193D971" w14:textId="77777777" w:rsidR="00C7472F" w:rsidRDefault="00D947C4" w:rsidP="00C7472F">
      <w:pPr>
        <w:pStyle w:val="ColorfulList-Accent11"/>
        <w:tabs>
          <w:tab w:val="left" w:pos="432"/>
          <w:tab w:val="left" w:pos="1152"/>
          <w:tab w:val="left" w:pos="1512"/>
        </w:tabs>
        <w:spacing w:before="40"/>
        <w:ind w:left="432" w:right="36"/>
        <w:jc w:val="both"/>
        <w:rPr>
          <w:rFonts w:ascii="Palatino Linotype" w:hAnsi="Palatino Linotype"/>
        </w:rPr>
      </w:pPr>
      <w:r w:rsidRPr="00D947C4">
        <w:rPr>
          <w:rFonts w:ascii="Palatino Linotype" w:hAnsi="Palatino Linotype"/>
        </w:rPr>
        <w:t xml:space="preserve">       </w:t>
      </w:r>
      <w:r w:rsidR="00866175" w:rsidRPr="00D947C4">
        <w:rPr>
          <w:rFonts w:ascii="Palatino Linotype" w:hAnsi="Palatino Linotype"/>
        </w:rPr>
        <w:t>Peconic Land Trust, Farm Credit East, Long Island Wine Council, Edible East End</w:t>
      </w:r>
      <w:r w:rsidR="00C7472F">
        <w:rPr>
          <w:rFonts w:ascii="Palatino Linotype" w:hAnsi="Palatino Linotype"/>
        </w:rPr>
        <w:t xml:space="preserve"> </w:t>
      </w:r>
      <w:r w:rsidR="00D16366">
        <w:rPr>
          <w:rFonts w:ascii="Palatino Linotype" w:hAnsi="Palatino Linotype"/>
        </w:rPr>
        <w:t xml:space="preserve">or Suffolk </w:t>
      </w:r>
      <w:r w:rsidR="00C7472F">
        <w:rPr>
          <w:rFonts w:ascii="Palatino Linotype" w:hAnsi="Palatino Linotype"/>
        </w:rPr>
        <w:t xml:space="preserve">  </w:t>
      </w:r>
    </w:p>
    <w:p w14:paraId="1F776EE4" w14:textId="200EFA0F" w:rsidR="00866175" w:rsidRPr="00D947C4" w:rsidRDefault="00C7472F" w:rsidP="00C7472F">
      <w:pPr>
        <w:pStyle w:val="ColorfulList-Accent11"/>
        <w:tabs>
          <w:tab w:val="left" w:pos="432"/>
          <w:tab w:val="left" w:pos="1152"/>
          <w:tab w:val="left" w:pos="1512"/>
        </w:tabs>
        <w:spacing w:before="40"/>
        <w:ind w:left="432" w:right="36"/>
        <w:jc w:val="both"/>
        <w:rPr>
          <w:rFonts w:ascii="Palatino Linotype" w:hAnsi="Palatino Linotype"/>
        </w:rPr>
      </w:pPr>
      <w:r>
        <w:rPr>
          <w:rFonts w:ascii="Palatino Linotype" w:hAnsi="Palatino Linotype"/>
        </w:rPr>
        <w:t xml:space="preserve">       </w:t>
      </w:r>
      <w:r w:rsidR="00866175" w:rsidRPr="00D947C4">
        <w:rPr>
          <w:rFonts w:ascii="Palatino Linotype" w:hAnsi="Palatino Linotype"/>
        </w:rPr>
        <w:t>County?</w:t>
      </w:r>
    </w:p>
    <w:p w14:paraId="63AF7EC4" w14:textId="77777777" w:rsidR="00866175" w:rsidRPr="00D947C4" w:rsidRDefault="00866175" w:rsidP="00EA69A0">
      <w:pPr>
        <w:pStyle w:val="ColorfulList-Accent11"/>
        <w:tabs>
          <w:tab w:val="left" w:pos="432"/>
          <w:tab w:val="left" w:pos="1152"/>
          <w:tab w:val="left" w:pos="1512"/>
        </w:tabs>
        <w:spacing w:before="40"/>
        <w:ind w:left="342" w:right="36"/>
        <w:jc w:val="both"/>
        <w:rPr>
          <w:rFonts w:ascii="Palatino Linotype" w:hAnsi="Palatino Linotype"/>
          <w:bCs/>
          <w:color w:val="000000"/>
        </w:rPr>
      </w:pPr>
    </w:p>
    <w:p w14:paraId="5E9EFDFE" w14:textId="77777777" w:rsidR="00866175" w:rsidRPr="00D947C4" w:rsidRDefault="00866175" w:rsidP="00866175">
      <w:pPr>
        <w:pStyle w:val="ColorfulList-Accent11"/>
        <w:tabs>
          <w:tab w:val="left" w:pos="432"/>
          <w:tab w:val="left" w:pos="1152"/>
          <w:tab w:val="left" w:pos="1512"/>
        </w:tabs>
        <w:spacing w:before="40"/>
        <w:ind w:left="342" w:right="36"/>
        <w:jc w:val="both"/>
        <w:rPr>
          <w:rFonts w:ascii="Palatino Linotype" w:hAnsi="Palatino Linotype"/>
          <w:bCs/>
          <w:color w:val="000000"/>
        </w:rPr>
      </w:pP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rPr>
        <w:t xml:space="preserve"> </w:t>
      </w:r>
      <w:r w:rsidRPr="00D947C4">
        <w:rPr>
          <w:rFonts w:ascii="Palatino Linotype" w:hAnsi="Palatino Linotype"/>
          <w:bCs/>
          <w:color w:val="000000"/>
        </w:rPr>
        <w:t>YES</w:t>
      </w:r>
      <w:r w:rsidRPr="00D947C4">
        <w:rPr>
          <w:rFonts w:ascii="Palatino Linotype" w:hAnsi="Palatino Linotype"/>
        </w:rPr>
        <w:t xml:space="preserve">      </w:t>
      </w:r>
      <w:r w:rsidRPr="00D947C4">
        <w:rPr>
          <w:rFonts w:ascii="Palatino Linotype" w:hAnsi="Palatino Linotype"/>
          <w:bCs/>
          <w:color w:val="000000"/>
        </w:rPr>
        <w:fldChar w:fldCharType="begin">
          <w:ffData>
            <w:name w:val="Check5"/>
            <w:enabled/>
            <w:calcOnExit w:val="0"/>
            <w:checkBox>
              <w:sizeAuto/>
              <w:default w:val="0"/>
            </w:checkBox>
          </w:ffData>
        </w:fldChar>
      </w:r>
      <w:r w:rsidRPr="00D947C4">
        <w:rPr>
          <w:rFonts w:ascii="Palatino Linotype" w:hAnsi="Palatino Linotype"/>
          <w:bCs/>
          <w:color w:val="000000"/>
        </w:rPr>
        <w:instrText xml:space="preserve"> FORMCHECKBOX </w:instrText>
      </w:r>
      <w:r w:rsidR="006A6ED6">
        <w:rPr>
          <w:rFonts w:ascii="Palatino Linotype" w:hAnsi="Palatino Linotype"/>
          <w:bCs/>
          <w:color w:val="000000"/>
        </w:rPr>
      </w:r>
      <w:r w:rsidR="006A6ED6">
        <w:rPr>
          <w:rFonts w:ascii="Palatino Linotype" w:hAnsi="Palatino Linotype"/>
          <w:bCs/>
          <w:color w:val="000000"/>
        </w:rPr>
        <w:fldChar w:fldCharType="separate"/>
      </w:r>
      <w:r w:rsidRPr="00D947C4">
        <w:rPr>
          <w:rFonts w:ascii="Palatino Linotype" w:hAnsi="Palatino Linotype"/>
          <w:bCs/>
          <w:color w:val="000000"/>
        </w:rPr>
        <w:fldChar w:fldCharType="end"/>
      </w:r>
      <w:r w:rsidRPr="00D947C4">
        <w:rPr>
          <w:rFonts w:ascii="Palatino Linotype" w:hAnsi="Palatino Linotype"/>
          <w:bCs/>
          <w:color w:val="000000"/>
        </w:rPr>
        <w:t xml:space="preserve"> NO</w:t>
      </w:r>
    </w:p>
    <w:p w14:paraId="5610AA08" w14:textId="1F8983FF" w:rsidR="00341C8E" w:rsidRPr="00D947C4" w:rsidRDefault="00602A92" w:rsidP="00D947C4">
      <w:pPr>
        <w:pStyle w:val="ColorfulList-Accent11"/>
        <w:tabs>
          <w:tab w:val="left" w:pos="432"/>
          <w:tab w:val="left" w:pos="1152"/>
          <w:tab w:val="left" w:pos="1512"/>
        </w:tabs>
        <w:spacing w:before="40"/>
        <w:ind w:left="342" w:right="36"/>
        <w:jc w:val="center"/>
        <w:rPr>
          <w:rFonts w:ascii="Palatino Linotype" w:hAnsi="Palatino Linotype"/>
          <w:bCs/>
          <w:color w:val="000000"/>
          <w:sz w:val="22"/>
          <w:szCs w:val="22"/>
        </w:rPr>
      </w:pPr>
      <w:r w:rsidRPr="00602A92">
        <w:rPr>
          <w:rFonts w:ascii="Palatino Linotype" w:hAnsi="Palatino Linotype"/>
          <w:u w:val="single"/>
        </w:rPr>
        <w:t>Certifications</w:t>
      </w:r>
    </w:p>
    <w:p w14:paraId="5857CC45" w14:textId="77777777" w:rsidR="00602A92" w:rsidRDefault="00602A92" w:rsidP="0073248A">
      <w:pPr>
        <w:widowControl/>
        <w:autoSpaceDE/>
        <w:autoSpaceDN/>
        <w:adjustRightInd/>
        <w:jc w:val="both"/>
        <w:rPr>
          <w:rFonts w:ascii="Palatino Linotype" w:hAnsi="Palatino Linotype"/>
          <w:u w:val="single"/>
        </w:rPr>
      </w:pPr>
    </w:p>
    <w:p w14:paraId="3B446B54" w14:textId="77777777" w:rsidR="00602A92" w:rsidRPr="00D947C4" w:rsidRDefault="00602A92" w:rsidP="0073248A">
      <w:pPr>
        <w:jc w:val="both"/>
        <w:rPr>
          <w:rFonts w:ascii="Palatino Linotype" w:hAnsi="Palatino Linotype"/>
        </w:rPr>
      </w:pPr>
      <w:r w:rsidRPr="00D947C4">
        <w:rPr>
          <w:rFonts w:ascii="Palatino Linotype" w:hAnsi="Palatino Linotype"/>
        </w:rPr>
        <w:t>The undersigned does solemnly aff</w:t>
      </w:r>
      <w:r w:rsidR="00965300" w:rsidRPr="00D947C4">
        <w:rPr>
          <w:rFonts w:ascii="Palatino Linotype" w:hAnsi="Palatino Linotype"/>
        </w:rPr>
        <w:t>irm, acknowledge and agree that</w:t>
      </w:r>
      <w:r w:rsidRPr="00D947C4">
        <w:rPr>
          <w:rFonts w:ascii="Palatino Linotype" w:hAnsi="Palatino Linotype"/>
        </w:rPr>
        <w:t>:</w:t>
      </w:r>
    </w:p>
    <w:p w14:paraId="4AD63D72" w14:textId="77777777" w:rsidR="00965300" w:rsidRDefault="00965300" w:rsidP="0073248A">
      <w:pPr>
        <w:pStyle w:val="ColorfulList-Accent11"/>
        <w:widowControl/>
        <w:autoSpaceDE/>
        <w:autoSpaceDN/>
        <w:adjustRightInd/>
        <w:contextualSpacing/>
        <w:jc w:val="both"/>
        <w:rPr>
          <w:rFonts w:ascii="Palatino Linotype" w:hAnsi="Palatino Linotype"/>
        </w:rPr>
      </w:pPr>
    </w:p>
    <w:p w14:paraId="05A6884C" w14:textId="77777777" w:rsidR="000C600E" w:rsidRDefault="00602A92" w:rsidP="000C600E">
      <w:pPr>
        <w:pStyle w:val="ColorfulList-Accent11"/>
        <w:widowControl/>
        <w:numPr>
          <w:ilvl w:val="0"/>
          <w:numId w:val="37"/>
        </w:numPr>
        <w:autoSpaceDE/>
        <w:autoSpaceDN/>
        <w:adjustRightInd/>
        <w:contextualSpacing/>
        <w:jc w:val="both"/>
        <w:rPr>
          <w:rFonts w:ascii="Palatino Linotype" w:hAnsi="Palatino Linotype"/>
        </w:rPr>
      </w:pPr>
      <w:r w:rsidRPr="00965300">
        <w:rPr>
          <w:rFonts w:ascii="Palatino Linotype" w:hAnsi="Palatino Linotype"/>
        </w:rPr>
        <w:t>He/she is authorized to execute this application on behalf of the farm operation and that to the best of his/her kn</w:t>
      </w:r>
      <w:r w:rsidR="00D947C4">
        <w:rPr>
          <w:rFonts w:ascii="Palatino Linotype" w:hAnsi="Palatino Linotype"/>
        </w:rPr>
        <w:t>owledge, information and belief</w:t>
      </w:r>
      <w:r w:rsidRPr="00965300">
        <w:rPr>
          <w:rFonts w:ascii="Palatino Linotype" w:hAnsi="Palatino Linotype"/>
        </w:rPr>
        <w:t>, all statements in the application, including all attachments hereto and any affidavits, certifications or supplemental information provided herewith, are true and accurate;</w:t>
      </w:r>
    </w:p>
    <w:p w14:paraId="5FCAE784" w14:textId="77777777" w:rsidR="000C600E" w:rsidRDefault="000C600E" w:rsidP="000C600E">
      <w:pPr>
        <w:pStyle w:val="ColorfulList-Accent11"/>
        <w:widowControl/>
        <w:autoSpaceDE/>
        <w:autoSpaceDN/>
        <w:adjustRightInd/>
        <w:ind w:left="720"/>
        <w:contextualSpacing/>
        <w:jc w:val="both"/>
        <w:rPr>
          <w:rFonts w:ascii="Palatino Linotype" w:hAnsi="Palatino Linotype"/>
        </w:rPr>
      </w:pPr>
    </w:p>
    <w:p w14:paraId="6C26ADF9" w14:textId="77777777" w:rsidR="000C600E" w:rsidRDefault="00D947C4" w:rsidP="000C600E">
      <w:pPr>
        <w:pStyle w:val="ColorfulList-Accent11"/>
        <w:widowControl/>
        <w:numPr>
          <w:ilvl w:val="0"/>
          <w:numId w:val="37"/>
        </w:numPr>
        <w:autoSpaceDE/>
        <w:autoSpaceDN/>
        <w:adjustRightInd/>
        <w:contextualSpacing/>
        <w:jc w:val="both"/>
        <w:rPr>
          <w:rFonts w:ascii="Palatino Linotype" w:hAnsi="Palatino Linotype"/>
        </w:rPr>
      </w:pPr>
      <w:r w:rsidRPr="000C600E">
        <w:rPr>
          <w:rFonts w:ascii="Palatino Linotype" w:hAnsi="Palatino Linotype"/>
        </w:rPr>
        <w:t>All statements in this a</w:t>
      </w:r>
      <w:r w:rsidR="00602A92" w:rsidRPr="000C600E">
        <w:rPr>
          <w:rFonts w:ascii="Palatino Linotype" w:hAnsi="Palatino Linotype"/>
        </w:rPr>
        <w:t>pplication, including all schedules, appendices and additional information submitted in connection herewith, are true and accurate;</w:t>
      </w:r>
    </w:p>
    <w:p w14:paraId="7D86DF9B" w14:textId="77777777" w:rsidR="000C600E" w:rsidRDefault="000C600E" w:rsidP="000C600E">
      <w:pPr>
        <w:pStyle w:val="ColorfulList-Accent11"/>
        <w:widowControl/>
        <w:autoSpaceDE/>
        <w:autoSpaceDN/>
        <w:adjustRightInd/>
        <w:ind w:left="720"/>
        <w:contextualSpacing/>
        <w:jc w:val="both"/>
        <w:rPr>
          <w:rFonts w:ascii="Palatino Linotype" w:hAnsi="Palatino Linotype"/>
        </w:rPr>
      </w:pPr>
    </w:p>
    <w:p w14:paraId="71EC3A31" w14:textId="06451583" w:rsidR="000C600E" w:rsidRDefault="00602A92" w:rsidP="000C600E">
      <w:pPr>
        <w:pStyle w:val="ColorfulList-Accent11"/>
        <w:widowControl/>
        <w:numPr>
          <w:ilvl w:val="0"/>
          <w:numId w:val="37"/>
        </w:numPr>
        <w:autoSpaceDE/>
        <w:autoSpaceDN/>
        <w:adjustRightInd/>
        <w:contextualSpacing/>
        <w:jc w:val="both"/>
        <w:rPr>
          <w:rFonts w:ascii="Palatino Linotype" w:hAnsi="Palatino Linotype"/>
        </w:rPr>
      </w:pPr>
      <w:r w:rsidRPr="000C600E">
        <w:rPr>
          <w:rFonts w:ascii="Palatino Linotype" w:hAnsi="Palatino Linotype"/>
        </w:rPr>
        <w:t>Applicant will be obligated to repay any g</w:t>
      </w:r>
      <w:r w:rsidR="00F1725D">
        <w:rPr>
          <w:rFonts w:ascii="Palatino Linotype" w:hAnsi="Palatino Linotype"/>
        </w:rPr>
        <w:t>rant funds received under this P</w:t>
      </w:r>
      <w:r w:rsidRPr="000C600E">
        <w:rPr>
          <w:rFonts w:ascii="Palatino Linotype" w:hAnsi="Palatino Linotype"/>
        </w:rPr>
        <w:t>rogram in the event (a) its application, including any information provided therewith or thereafter, contains any material misrepresentations; or (b) the grant was made in error and the applicant is not en</w:t>
      </w:r>
      <w:r w:rsidR="00D947C4" w:rsidRPr="000C600E">
        <w:rPr>
          <w:rFonts w:ascii="Palatino Linotype" w:hAnsi="Palatino Linotype"/>
        </w:rPr>
        <w:t>titled to assistance under the g</w:t>
      </w:r>
      <w:r w:rsidRPr="000C600E">
        <w:rPr>
          <w:rFonts w:ascii="Palatino Linotype" w:hAnsi="Palatino Linotype"/>
        </w:rPr>
        <w:t xml:space="preserve">uidelines;  or (c) it fails to provide documentation to support any grant payments; </w:t>
      </w:r>
    </w:p>
    <w:p w14:paraId="125CE1B0" w14:textId="77777777" w:rsidR="000C600E" w:rsidRDefault="000C600E" w:rsidP="000C600E">
      <w:pPr>
        <w:pStyle w:val="ColorfulList-Accent11"/>
        <w:widowControl/>
        <w:autoSpaceDE/>
        <w:autoSpaceDN/>
        <w:adjustRightInd/>
        <w:ind w:left="720"/>
        <w:contextualSpacing/>
        <w:jc w:val="both"/>
        <w:rPr>
          <w:rFonts w:ascii="Palatino Linotype" w:hAnsi="Palatino Linotype"/>
        </w:rPr>
      </w:pPr>
    </w:p>
    <w:p w14:paraId="5283AFBB" w14:textId="77777777" w:rsidR="000C600E" w:rsidRDefault="00602A92" w:rsidP="000C600E">
      <w:pPr>
        <w:pStyle w:val="ColorfulList-Accent11"/>
        <w:widowControl/>
        <w:numPr>
          <w:ilvl w:val="0"/>
          <w:numId w:val="37"/>
        </w:numPr>
        <w:autoSpaceDE/>
        <w:autoSpaceDN/>
        <w:adjustRightInd/>
        <w:contextualSpacing/>
        <w:jc w:val="both"/>
        <w:rPr>
          <w:rFonts w:ascii="Palatino Linotype" w:hAnsi="Palatino Linotype"/>
        </w:rPr>
      </w:pPr>
      <w:r w:rsidRPr="000C600E">
        <w:rPr>
          <w:rFonts w:ascii="Palatino Linotype" w:hAnsi="Palatino Linotype"/>
        </w:rPr>
        <w:lastRenderedPageBreak/>
        <w:t>In the event the applicant fraudulently represents any information in the application or supporting documentation, ESD may exercise any and all remedies available to it under the law and shall refer the matter to the appropriate authorities for prosecution;</w:t>
      </w:r>
    </w:p>
    <w:p w14:paraId="1E0AF837" w14:textId="77777777" w:rsidR="000C600E" w:rsidRDefault="000C600E" w:rsidP="000C600E">
      <w:pPr>
        <w:pStyle w:val="ColorfulList-Accent11"/>
        <w:widowControl/>
        <w:autoSpaceDE/>
        <w:autoSpaceDN/>
        <w:adjustRightInd/>
        <w:ind w:left="720"/>
        <w:contextualSpacing/>
        <w:jc w:val="both"/>
        <w:rPr>
          <w:rFonts w:ascii="Palatino Linotype" w:hAnsi="Palatino Linotype"/>
        </w:rPr>
      </w:pPr>
    </w:p>
    <w:p w14:paraId="57C7D4E3" w14:textId="77777777" w:rsidR="000C600E" w:rsidRDefault="00602A92" w:rsidP="000C600E">
      <w:pPr>
        <w:pStyle w:val="ColorfulList-Accent11"/>
        <w:widowControl/>
        <w:numPr>
          <w:ilvl w:val="0"/>
          <w:numId w:val="37"/>
        </w:numPr>
        <w:autoSpaceDE/>
        <w:autoSpaceDN/>
        <w:adjustRightInd/>
        <w:contextualSpacing/>
        <w:jc w:val="both"/>
        <w:rPr>
          <w:rFonts w:ascii="Palatino Linotype" w:hAnsi="Palatino Linotype"/>
        </w:rPr>
      </w:pPr>
      <w:r w:rsidRPr="000C600E">
        <w:rPr>
          <w:rFonts w:ascii="Palatino Linotype" w:hAnsi="Palatino Linotype"/>
        </w:rPr>
        <w:t>This application is a request for assistance and does not obligate ESD to award any funds;</w:t>
      </w:r>
    </w:p>
    <w:p w14:paraId="1353AFC8" w14:textId="77777777" w:rsidR="000C600E" w:rsidRDefault="000C600E" w:rsidP="000C600E">
      <w:pPr>
        <w:pStyle w:val="ColorfulList-Accent11"/>
        <w:widowControl/>
        <w:autoSpaceDE/>
        <w:autoSpaceDN/>
        <w:adjustRightInd/>
        <w:ind w:left="720"/>
        <w:contextualSpacing/>
        <w:jc w:val="both"/>
        <w:rPr>
          <w:rFonts w:ascii="Palatino Linotype" w:hAnsi="Palatino Linotype"/>
        </w:rPr>
      </w:pPr>
    </w:p>
    <w:p w14:paraId="77C1E655" w14:textId="77777777" w:rsidR="000C600E" w:rsidRDefault="00602A92" w:rsidP="000C600E">
      <w:pPr>
        <w:pStyle w:val="ColorfulList-Accent11"/>
        <w:widowControl/>
        <w:numPr>
          <w:ilvl w:val="0"/>
          <w:numId w:val="37"/>
        </w:numPr>
        <w:autoSpaceDE/>
        <w:autoSpaceDN/>
        <w:adjustRightInd/>
        <w:contextualSpacing/>
        <w:jc w:val="both"/>
        <w:rPr>
          <w:rFonts w:ascii="Palatino Linotype" w:hAnsi="Palatino Linotype"/>
        </w:rPr>
      </w:pPr>
      <w:r w:rsidRPr="000C600E">
        <w:rPr>
          <w:rFonts w:ascii="Palatino Linotype" w:hAnsi="Palatino Linotype"/>
        </w:rPr>
        <w:t>All calculations in the application are sub</w:t>
      </w:r>
      <w:r w:rsidR="00D947C4" w:rsidRPr="000C600E">
        <w:rPr>
          <w:rFonts w:ascii="Palatino Linotype" w:hAnsi="Palatino Linotype"/>
        </w:rPr>
        <w:t xml:space="preserve">ject to review and adjustment. </w:t>
      </w:r>
      <w:r w:rsidRPr="000C600E">
        <w:rPr>
          <w:rFonts w:ascii="Palatino Linotype" w:hAnsi="Palatino Linotype"/>
        </w:rPr>
        <w:t>Under no circumstances do the calculations imply award of funds.  If approved, award may be adjusted or rescinded if warranted upon comparison of all documentation;</w:t>
      </w:r>
    </w:p>
    <w:p w14:paraId="0E29EEE1" w14:textId="77777777" w:rsidR="000C600E" w:rsidRDefault="000C600E" w:rsidP="000C600E">
      <w:pPr>
        <w:pStyle w:val="ColorfulList-Accent11"/>
        <w:widowControl/>
        <w:autoSpaceDE/>
        <w:autoSpaceDN/>
        <w:adjustRightInd/>
        <w:ind w:left="720"/>
        <w:contextualSpacing/>
        <w:jc w:val="both"/>
        <w:rPr>
          <w:rFonts w:ascii="Palatino Linotype" w:hAnsi="Palatino Linotype"/>
        </w:rPr>
      </w:pPr>
    </w:p>
    <w:p w14:paraId="4B0B4932" w14:textId="3386DD4D" w:rsidR="000C600E" w:rsidRDefault="00602A92" w:rsidP="000C600E">
      <w:pPr>
        <w:pStyle w:val="ColorfulList-Accent11"/>
        <w:widowControl/>
        <w:numPr>
          <w:ilvl w:val="0"/>
          <w:numId w:val="37"/>
        </w:numPr>
        <w:autoSpaceDE/>
        <w:autoSpaceDN/>
        <w:adjustRightInd/>
        <w:contextualSpacing/>
        <w:jc w:val="both"/>
        <w:rPr>
          <w:rFonts w:ascii="Palatino Linotype" w:hAnsi="Palatino Linotype"/>
        </w:rPr>
      </w:pPr>
      <w:r w:rsidRPr="000C600E">
        <w:rPr>
          <w:rFonts w:ascii="Palatino Linotype" w:hAnsi="Palatino Linotype"/>
        </w:rPr>
        <w:t xml:space="preserve">The receipt of any grants made under this Program is </w:t>
      </w:r>
      <w:r w:rsidR="005B112E">
        <w:rPr>
          <w:rFonts w:ascii="Palatino Linotype" w:hAnsi="Palatino Linotype"/>
        </w:rPr>
        <w:t>subject to the approval of the P</w:t>
      </w:r>
      <w:r w:rsidRPr="000C600E">
        <w:rPr>
          <w:rFonts w:ascii="Palatino Linotype" w:hAnsi="Palatino Linotype"/>
        </w:rPr>
        <w:t>rogram by the NYS Division of the Budget and the receipt of funds by ESD;</w:t>
      </w:r>
    </w:p>
    <w:p w14:paraId="316FBC70" w14:textId="77777777" w:rsidR="000C600E" w:rsidRDefault="000C600E" w:rsidP="000C600E">
      <w:pPr>
        <w:pStyle w:val="ColorfulList-Accent11"/>
        <w:widowControl/>
        <w:autoSpaceDE/>
        <w:autoSpaceDN/>
        <w:adjustRightInd/>
        <w:ind w:left="720"/>
        <w:contextualSpacing/>
        <w:jc w:val="both"/>
        <w:rPr>
          <w:rFonts w:ascii="Palatino Linotype" w:hAnsi="Palatino Linotype"/>
        </w:rPr>
      </w:pPr>
    </w:p>
    <w:p w14:paraId="0795433F" w14:textId="77777777" w:rsidR="000C600E" w:rsidRDefault="00602A92" w:rsidP="000C600E">
      <w:pPr>
        <w:pStyle w:val="ColorfulList-Accent11"/>
        <w:widowControl/>
        <w:numPr>
          <w:ilvl w:val="0"/>
          <w:numId w:val="37"/>
        </w:numPr>
        <w:autoSpaceDE/>
        <w:autoSpaceDN/>
        <w:adjustRightInd/>
        <w:contextualSpacing/>
        <w:jc w:val="both"/>
        <w:rPr>
          <w:rFonts w:ascii="Palatino Linotype" w:hAnsi="Palatino Linotype"/>
        </w:rPr>
      </w:pPr>
      <w:r w:rsidRPr="000C600E">
        <w:rPr>
          <w:rFonts w:ascii="Palatino Linotype" w:hAnsi="Palatino Linotype"/>
        </w:rPr>
        <w:t>All documents submitted will become property of ESD and will not be returned;</w:t>
      </w:r>
    </w:p>
    <w:p w14:paraId="6228CDCC" w14:textId="77777777" w:rsidR="000C600E" w:rsidRDefault="000C600E" w:rsidP="000C600E">
      <w:pPr>
        <w:pStyle w:val="ColorfulList-Accent11"/>
        <w:widowControl/>
        <w:autoSpaceDE/>
        <w:autoSpaceDN/>
        <w:adjustRightInd/>
        <w:ind w:left="720"/>
        <w:contextualSpacing/>
        <w:jc w:val="both"/>
        <w:rPr>
          <w:rFonts w:ascii="Palatino Linotype" w:hAnsi="Palatino Linotype"/>
        </w:rPr>
      </w:pPr>
    </w:p>
    <w:p w14:paraId="02E563BC" w14:textId="77777777" w:rsidR="000C600E" w:rsidRDefault="00602A92" w:rsidP="000C600E">
      <w:pPr>
        <w:pStyle w:val="ColorfulList-Accent11"/>
        <w:widowControl/>
        <w:numPr>
          <w:ilvl w:val="0"/>
          <w:numId w:val="37"/>
        </w:numPr>
        <w:autoSpaceDE/>
        <w:autoSpaceDN/>
        <w:adjustRightInd/>
        <w:contextualSpacing/>
        <w:jc w:val="both"/>
        <w:rPr>
          <w:rFonts w:ascii="Palatino Linotype" w:hAnsi="Palatino Linotype"/>
        </w:rPr>
      </w:pPr>
      <w:r w:rsidRPr="000C600E">
        <w:rPr>
          <w:rFonts w:ascii="Palatino Linotype" w:hAnsi="Palatino Linotype"/>
        </w:rPr>
        <w:t xml:space="preserve">ESD reserves the right to modify the requirements of this application and to require additional information from the applicant;  </w:t>
      </w:r>
    </w:p>
    <w:p w14:paraId="6A8BCC61" w14:textId="77777777" w:rsidR="00B8320D" w:rsidRDefault="00B8320D" w:rsidP="00B8320D">
      <w:pPr>
        <w:pStyle w:val="ColorfulList-Accent11"/>
        <w:widowControl/>
        <w:autoSpaceDE/>
        <w:autoSpaceDN/>
        <w:adjustRightInd/>
        <w:ind w:left="720"/>
        <w:contextualSpacing/>
        <w:jc w:val="both"/>
        <w:rPr>
          <w:rFonts w:ascii="Palatino Linotype" w:hAnsi="Palatino Linotype"/>
        </w:rPr>
      </w:pPr>
    </w:p>
    <w:p w14:paraId="2ACD0B61" w14:textId="77777777" w:rsidR="000C600E" w:rsidRDefault="00602A92" w:rsidP="000C600E">
      <w:pPr>
        <w:pStyle w:val="ColorfulList-Accent11"/>
        <w:widowControl/>
        <w:numPr>
          <w:ilvl w:val="0"/>
          <w:numId w:val="37"/>
        </w:numPr>
        <w:autoSpaceDE/>
        <w:autoSpaceDN/>
        <w:adjustRightInd/>
        <w:contextualSpacing/>
        <w:jc w:val="both"/>
        <w:rPr>
          <w:rFonts w:ascii="Palatino Linotype" w:hAnsi="Palatino Linotype"/>
        </w:rPr>
      </w:pPr>
      <w:r w:rsidRPr="000C600E">
        <w:rPr>
          <w:rFonts w:ascii="Palatino Linotype" w:hAnsi="Palatino Linotype"/>
        </w:rPr>
        <w:t>ESD, acting in its sole discretion, may reject any application that it deems incomplete, ineligible for assistance or inappropriate for funding;</w:t>
      </w:r>
    </w:p>
    <w:p w14:paraId="353BF1AA" w14:textId="77777777" w:rsidR="000C600E" w:rsidRDefault="000C600E" w:rsidP="000C600E">
      <w:pPr>
        <w:pStyle w:val="ColorfulList-Accent11"/>
        <w:widowControl/>
        <w:autoSpaceDE/>
        <w:autoSpaceDN/>
        <w:adjustRightInd/>
        <w:ind w:left="720"/>
        <w:contextualSpacing/>
        <w:jc w:val="both"/>
        <w:rPr>
          <w:rFonts w:ascii="Palatino Linotype" w:hAnsi="Palatino Linotype"/>
        </w:rPr>
      </w:pPr>
    </w:p>
    <w:p w14:paraId="1D09A1F4" w14:textId="51C4A688" w:rsidR="000C600E" w:rsidRDefault="00602A92" w:rsidP="000C600E">
      <w:pPr>
        <w:pStyle w:val="ColorfulList-Accent11"/>
        <w:widowControl/>
        <w:numPr>
          <w:ilvl w:val="0"/>
          <w:numId w:val="37"/>
        </w:numPr>
        <w:autoSpaceDE/>
        <w:autoSpaceDN/>
        <w:adjustRightInd/>
        <w:contextualSpacing/>
        <w:jc w:val="both"/>
        <w:rPr>
          <w:rFonts w:ascii="Palatino Linotype" w:hAnsi="Palatino Linotype"/>
        </w:rPr>
      </w:pPr>
      <w:r w:rsidRPr="000C600E">
        <w:rPr>
          <w:rFonts w:ascii="Palatino Linotype" w:hAnsi="Palatino Linotype"/>
        </w:rPr>
        <w:t>Complete applications must be post-marked by</w:t>
      </w:r>
      <w:r w:rsidR="00D947C4" w:rsidRPr="000C600E">
        <w:rPr>
          <w:rFonts w:ascii="Palatino Linotype" w:hAnsi="Palatino Linotype"/>
        </w:rPr>
        <w:t xml:space="preserve"> </w:t>
      </w:r>
      <w:r w:rsidR="006A6ED6">
        <w:rPr>
          <w:rFonts w:ascii="Palatino Linotype" w:hAnsi="Palatino Linotype"/>
        </w:rPr>
        <w:t>June 1, 2019</w:t>
      </w:r>
      <w:r w:rsidRPr="000C600E">
        <w:rPr>
          <w:rFonts w:ascii="Palatino Linotype" w:hAnsi="Palatino Linotype"/>
        </w:rPr>
        <w:t xml:space="preserve"> to be considered for funding;</w:t>
      </w:r>
    </w:p>
    <w:p w14:paraId="5302B300" w14:textId="77777777" w:rsidR="000C600E" w:rsidRDefault="000C600E" w:rsidP="000C600E">
      <w:pPr>
        <w:pStyle w:val="ColorfulList-Accent11"/>
        <w:widowControl/>
        <w:autoSpaceDE/>
        <w:autoSpaceDN/>
        <w:adjustRightInd/>
        <w:ind w:left="720"/>
        <w:contextualSpacing/>
        <w:jc w:val="both"/>
        <w:rPr>
          <w:rFonts w:ascii="Palatino Linotype" w:hAnsi="Palatino Linotype"/>
        </w:rPr>
      </w:pPr>
    </w:p>
    <w:p w14:paraId="2A1EE45C" w14:textId="77777777" w:rsidR="000C600E" w:rsidRDefault="00602A92" w:rsidP="000C600E">
      <w:pPr>
        <w:pStyle w:val="ColorfulList-Accent11"/>
        <w:widowControl/>
        <w:numPr>
          <w:ilvl w:val="0"/>
          <w:numId w:val="37"/>
        </w:numPr>
        <w:autoSpaceDE/>
        <w:autoSpaceDN/>
        <w:adjustRightInd/>
        <w:contextualSpacing/>
        <w:jc w:val="both"/>
        <w:rPr>
          <w:rFonts w:ascii="Palatino Linotype" w:hAnsi="Palatino Linotype"/>
        </w:rPr>
      </w:pPr>
      <w:r w:rsidRPr="000C600E">
        <w:rPr>
          <w:rFonts w:ascii="Palatino Linotype" w:hAnsi="Palatino Linotype"/>
        </w:rPr>
        <w:t>ESD’s non-discrimination and affirmative action policies and programs, which are grounded in both public policy and applicable law, mandate that ESD take affirmative action when implementing projects, to ensure that Minority- and Women-owned Business Enterprises (MWBEs), minority group members and women participate in the economic benefits generated by ESD’s participati</w:t>
      </w:r>
      <w:r w:rsidR="00D947C4" w:rsidRPr="000C600E">
        <w:rPr>
          <w:rFonts w:ascii="Palatino Linotype" w:hAnsi="Palatino Linotype"/>
        </w:rPr>
        <w:t xml:space="preserve">on in projects or initiatives. </w:t>
      </w:r>
      <w:r w:rsidRPr="000C600E">
        <w:rPr>
          <w:rFonts w:ascii="Palatino Linotype" w:hAnsi="Palatino Linotype"/>
        </w:rPr>
        <w:t>ESD’s non-discrimination and affirmative action policies and programs will apply to this</w:t>
      </w:r>
      <w:r w:rsidR="000C600E">
        <w:rPr>
          <w:rFonts w:ascii="Palatino Linotype" w:hAnsi="Palatino Linotype"/>
        </w:rPr>
        <w:t xml:space="preserve"> initiative wherever applicable;</w:t>
      </w:r>
    </w:p>
    <w:p w14:paraId="610A3F5C" w14:textId="77777777" w:rsidR="000C600E" w:rsidRDefault="000C600E" w:rsidP="000C600E">
      <w:pPr>
        <w:pStyle w:val="ColorfulList-Accent11"/>
        <w:widowControl/>
        <w:autoSpaceDE/>
        <w:autoSpaceDN/>
        <w:adjustRightInd/>
        <w:ind w:left="720"/>
        <w:contextualSpacing/>
        <w:jc w:val="both"/>
        <w:rPr>
          <w:rFonts w:ascii="Palatino Linotype" w:hAnsi="Palatino Linotype"/>
        </w:rPr>
      </w:pPr>
    </w:p>
    <w:p w14:paraId="26D29403" w14:textId="77777777" w:rsidR="000C600E" w:rsidRDefault="000C600E" w:rsidP="000C600E">
      <w:pPr>
        <w:pStyle w:val="ColorfulList-Accent11"/>
        <w:widowControl/>
        <w:autoSpaceDE/>
        <w:autoSpaceDN/>
        <w:adjustRightInd/>
        <w:ind w:left="360"/>
        <w:contextualSpacing/>
        <w:jc w:val="both"/>
        <w:rPr>
          <w:rFonts w:ascii="Palatino Linotype" w:hAnsi="Palatino Linotype"/>
        </w:rPr>
      </w:pPr>
      <w:r>
        <w:rPr>
          <w:rFonts w:ascii="Palatino Linotype" w:hAnsi="Palatino Linotype"/>
        </w:rPr>
        <w:t xml:space="preserve">(m)  </w:t>
      </w:r>
      <w:r w:rsidR="00602A92" w:rsidRPr="000C600E">
        <w:rPr>
          <w:rFonts w:ascii="Palatino Linotype" w:hAnsi="Palatino Linotype"/>
        </w:rPr>
        <w:t>In accor</w:t>
      </w:r>
      <w:r w:rsidR="00D947C4" w:rsidRPr="000C600E">
        <w:rPr>
          <w:rFonts w:ascii="Palatino Linotype" w:hAnsi="Palatino Linotype"/>
        </w:rPr>
        <w:t>dance with IRS regulations all program a</w:t>
      </w:r>
      <w:r w:rsidR="00602A92" w:rsidRPr="000C600E">
        <w:rPr>
          <w:rFonts w:ascii="Palatino Linotype" w:hAnsi="Palatino Linotype"/>
        </w:rPr>
        <w:t>ssistance disbursed t</w:t>
      </w:r>
      <w:r w:rsidR="00D947C4" w:rsidRPr="000C600E">
        <w:rPr>
          <w:rFonts w:ascii="Palatino Linotype" w:hAnsi="Palatino Linotype"/>
        </w:rPr>
        <w:t xml:space="preserve">o applicant will be reported </w:t>
      </w:r>
    </w:p>
    <w:p w14:paraId="469A719D" w14:textId="288FB071" w:rsidR="000C600E" w:rsidRDefault="000C600E" w:rsidP="000C600E">
      <w:pPr>
        <w:pStyle w:val="ColorfulList-Accent11"/>
        <w:widowControl/>
        <w:autoSpaceDE/>
        <w:autoSpaceDN/>
        <w:adjustRightInd/>
        <w:contextualSpacing/>
        <w:jc w:val="both"/>
        <w:rPr>
          <w:rFonts w:ascii="Palatino Linotype" w:hAnsi="Palatino Linotype"/>
        </w:rPr>
      </w:pPr>
      <w:r>
        <w:rPr>
          <w:rFonts w:ascii="Palatino Linotype" w:hAnsi="Palatino Linotype"/>
        </w:rPr>
        <w:t xml:space="preserve">              </w:t>
      </w:r>
      <w:r w:rsidR="00965300" w:rsidRPr="000C600E">
        <w:rPr>
          <w:rFonts w:ascii="Palatino Linotype" w:hAnsi="Palatino Linotype"/>
        </w:rPr>
        <w:t xml:space="preserve">by </w:t>
      </w:r>
      <w:r w:rsidR="00602A92" w:rsidRPr="000C600E">
        <w:rPr>
          <w:rFonts w:ascii="Palatino Linotype" w:hAnsi="Palatino Linotype"/>
        </w:rPr>
        <w:t>ESD to the IRS and ESD shall mail a Form 1099 to you at the address provided;</w:t>
      </w:r>
    </w:p>
    <w:p w14:paraId="1FDF4CDD" w14:textId="77777777" w:rsidR="000C600E" w:rsidRDefault="000C600E" w:rsidP="000C600E">
      <w:pPr>
        <w:pStyle w:val="ColorfulList-Accent11"/>
        <w:widowControl/>
        <w:autoSpaceDE/>
        <w:autoSpaceDN/>
        <w:adjustRightInd/>
        <w:contextualSpacing/>
        <w:jc w:val="both"/>
        <w:rPr>
          <w:rFonts w:ascii="Palatino Linotype" w:hAnsi="Palatino Linotype"/>
        </w:rPr>
      </w:pPr>
    </w:p>
    <w:p w14:paraId="5509125F" w14:textId="42C32988" w:rsidR="00602A92" w:rsidRDefault="000C600E" w:rsidP="000C600E">
      <w:pPr>
        <w:pStyle w:val="ColorfulList-Accent11"/>
        <w:widowControl/>
        <w:autoSpaceDE/>
        <w:autoSpaceDN/>
        <w:adjustRightInd/>
        <w:ind w:left="720" w:hanging="360"/>
        <w:contextualSpacing/>
        <w:jc w:val="both"/>
        <w:rPr>
          <w:rFonts w:ascii="Palatino Linotype" w:hAnsi="Palatino Linotype"/>
        </w:rPr>
      </w:pPr>
      <w:r>
        <w:rPr>
          <w:rFonts w:ascii="Palatino Linotype" w:hAnsi="Palatino Linotype"/>
        </w:rPr>
        <w:t>(n)</w:t>
      </w:r>
      <w:r>
        <w:rPr>
          <w:rFonts w:ascii="Palatino Linotype" w:hAnsi="Palatino Linotype"/>
        </w:rPr>
        <w:tab/>
      </w:r>
      <w:r w:rsidR="00602A92" w:rsidRPr="00965300">
        <w:rPr>
          <w:rFonts w:ascii="Palatino Linotype" w:hAnsi="Palatino Linotype"/>
        </w:rPr>
        <w:t xml:space="preserve">Applicant agrees to indemnify and hold harmless </w:t>
      </w:r>
      <w:r w:rsidR="00222868">
        <w:rPr>
          <w:rFonts w:ascii="Palatino Linotype" w:hAnsi="Palatino Linotype"/>
        </w:rPr>
        <w:t xml:space="preserve">New York State, </w:t>
      </w:r>
      <w:r w:rsidR="00602A92" w:rsidRPr="00965300">
        <w:rPr>
          <w:rFonts w:ascii="Palatino Linotype" w:hAnsi="Palatino Linotype"/>
        </w:rPr>
        <w:t>ESD and the Peconic Land Trust, as well as their respective agents, directors and employees, for any claims arising f</w:t>
      </w:r>
      <w:r w:rsidR="00F1725D">
        <w:rPr>
          <w:rFonts w:ascii="Palatino Linotype" w:hAnsi="Palatino Linotype"/>
        </w:rPr>
        <w:t>rom the administration of this P</w:t>
      </w:r>
      <w:r w:rsidR="00602A92" w:rsidRPr="00965300">
        <w:rPr>
          <w:rFonts w:ascii="Palatino Linotype" w:hAnsi="Palatino Linotype"/>
        </w:rPr>
        <w:t>rogram;</w:t>
      </w:r>
    </w:p>
    <w:p w14:paraId="5812A60B" w14:textId="77777777" w:rsidR="0073248A" w:rsidRDefault="0073248A" w:rsidP="0073248A">
      <w:pPr>
        <w:widowControl/>
        <w:autoSpaceDE/>
        <w:autoSpaceDN/>
        <w:adjustRightInd/>
        <w:jc w:val="both"/>
        <w:rPr>
          <w:rFonts w:ascii="Palatino Linotype" w:hAnsi="Palatino Linotype"/>
        </w:rPr>
      </w:pPr>
    </w:p>
    <w:p w14:paraId="5E78E489" w14:textId="59771B00" w:rsidR="00602A92" w:rsidRDefault="000C600E" w:rsidP="000C600E">
      <w:pPr>
        <w:widowControl/>
        <w:autoSpaceDE/>
        <w:autoSpaceDN/>
        <w:adjustRightInd/>
        <w:ind w:left="720" w:hanging="360"/>
        <w:jc w:val="both"/>
        <w:rPr>
          <w:rFonts w:ascii="Palatino Linotype" w:hAnsi="Palatino Linotype"/>
        </w:rPr>
      </w:pPr>
      <w:r>
        <w:rPr>
          <w:rFonts w:ascii="Palatino Linotype" w:hAnsi="Palatino Linotype"/>
        </w:rPr>
        <w:t>(o)</w:t>
      </w:r>
      <w:r>
        <w:rPr>
          <w:rFonts w:ascii="Palatino Linotype" w:hAnsi="Palatino Linotype"/>
        </w:rPr>
        <w:tab/>
      </w:r>
      <w:r w:rsidR="00602A92" w:rsidRPr="00965300">
        <w:rPr>
          <w:rFonts w:ascii="Palatino Linotype" w:hAnsi="Palatino Linotype"/>
        </w:rPr>
        <w:t xml:space="preserve">Applicant agrees to comply with the </w:t>
      </w:r>
      <w:r w:rsidR="00602A92" w:rsidRPr="00965300">
        <w:rPr>
          <w:rFonts w:ascii="Palatino Linotype" w:hAnsi="Palatino Linotype"/>
          <w:i/>
        </w:rPr>
        <w:t xml:space="preserve">Farmers for the </w:t>
      </w:r>
      <w:r w:rsidR="00602A92" w:rsidRPr="00965300">
        <w:rPr>
          <w:rFonts w:ascii="Palatino Linotype" w:hAnsi="Palatino Linotype"/>
        </w:rPr>
        <w:t xml:space="preserve">Future: </w:t>
      </w:r>
      <w:r w:rsidR="00D947C4">
        <w:rPr>
          <w:rFonts w:ascii="Palatino Linotype" w:hAnsi="Palatino Linotype"/>
        </w:rPr>
        <w:t xml:space="preserve">Long Island </w:t>
      </w:r>
      <w:r w:rsidR="00602A92" w:rsidRPr="00965300">
        <w:rPr>
          <w:rFonts w:ascii="Palatino Linotype" w:hAnsi="Palatino Linotype"/>
        </w:rPr>
        <w:t>Agricultural Capital Equipment Grant Program and requirements;</w:t>
      </w:r>
    </w:p>
    <w:p w14:paraId="5EE4553A" w14:textId="77777777" w:rsidR="00965300" w:rsidRPr="00965300" w:rsidRDefault="00965300" w:rsidP="0073248A">
      <w:pPr>
        <w:widowControl/>
        <w:autoSpaceDE/>
        <w:autoSpaceDN/>
        <w:adjustRightInd/>
        <w:ind w:left="360"/>
        <w:jc w:val="both"/>
        <w:rPr>
          <w:rFonts w:ascii="Palatino Linotype" w:hAnsi="Palatino Linotype"/>
        </w:rPr>
      </w:pPr>
    </w:p>
    <w:p w14:paraId="78A67CC4" w14:textId="4953C709" w:rsidR="00965300" w:rsidRDefault="000C600E" w:rsidP="000C600E">
      <w:pPr>
        <w:widowControl/>
        <w:autoSpaceDE/>
        <w:autoSpaceDN/>
        <w:adjustRightInd/>
        <w:ind w:left="720" w:hanging="360"/>
        <w:jc w:val="both"/>
        <w:rPr>
          <w:rFonts w:ascii="Palatino Linotype" w:hAnsi="Palatino Linotype"/>
        </w:rPr>
      </w:pPr>
      <w:r>
        <w:rPr>
          <w:rFonts w:ascii="Palatino Linotype" w:hAnsi="Palatino Linotype"/>
        </w:rPr>
        <w:t>(p)</w:t>
      </w:r>
      <w:r>
        <w:rPr>
          <w:rFonts w:ascii="Palatino Linotype" w:hAnsi="Palatino Linotype"/>
        </w:rPr>
        <w:tab/>
      </w:r>
      <w:r w:rsidR="00602A92" w:rsidRPr="00965300">
        <w:rPr>
          <w:rFonts w:ascii="Palatino Linotype" w:hAnsi="Palatino Linotype"/>
        </w:rPr>
        <w:t>If funded, the application is subject to audit prior to and for up to six</w:t>
      </w:r>
      <w:r w:rsidR="00D947C4">
        <w:rPr>
          <w:rFonts w:ascii="Palatino Linotype" w:hAnsi="Palatino Linotype"/>
        </w:rPr>
        <w:t xml:space="preserve"> (6)</w:t>
      </w:r>
      <w:r w:rsidR="00602A92" w:rsidRPr="00965300">
        <w:rPr>
          <w:rFonts w:ascii="Palatino Linotype" w:hAnsi="Palatino Linotype"/>
        </w:rPr>
        <w:t xml:space="preserve"> years from the date of disbursement of funds;</w:t>
      </w:r>
    </w:p>
    <w:p w14:paraId="260D5E38" w14:textId="77777777" w:rsidR="00965300" w:rsidRDefault="00965300" w:rsidP="0073248A">
      <w:pPr>
        <w:widowControl/>
        <w:autoSpaceDE/>
        <w:autoSpaceDN/>
        <w:adjustRightInd/>
        <w:ind w:left="360"/>
        <w:jc w:val="both"/>
        <w:rPr>
          <w:rFonts w:ascii="Palatino Linotype" w:hAnsi="Palatino Linotype"/>
        </w:rPr>
      </w:pPr>
    </w:p>
    <w:p w14:paraId="69E45D4A" w14:textId="2B7098E6" w:rsidR="00965300" w:rsidRDefault="000C600E" w:rsidP="000C600E">
      <w:pPr>
        <w:widowControl/>
        <w:autoSpaceDE/>
        <w:autoSpaceDN/>
        <w:adjustRightInd/>
        <w:ind w:left="720" w:hanging="360"/>
        <w:jc w:val="both"/>
        <w:rPr>
          <w:rFonts w:ascii="Palatino Linotype" w:hAnsi="Palatino Linotype"/>
        </w:rPr>
      </w:pPr>
      <w:r>
        <w:rPr>
          <w:rFonts w:ascii="Palatino Linotype" w:hAnsi="Palatino Linotype"/>
        </w:rPr>
        <w:t>(q)</w:t>
      </w:r>
      <w:r>
        <w:rPr>
          <w:rFonts w:ascii="Palatino Linotype" w:hAnsi="Palatino Linotype"/>
        </w:rPr>
        <w:tab/>
      </w:r>
      <w:r w:rsidR="00602A92" w:rsidRPr="00965300">
        <w:rPr>
          <w:rFonts w:ascii="Palatino Linotype" w:hAnsi="Palatino Linotype"/>
        </w:rPr>
        <w:t>Applicants name and any grant award may be used by ESD</w:t>
      </w:r>
      <w:r w:rsidR="00D947C4">
        <w:rPr>
          <w:rFonts w:ascii="Palatino Linotype" w:hAnsi="Palatino Linotype"/>
        </w:rPr>
        <w:t>,</w:t>
      </w:r>
      <w:r w:rsidR="00602A92" w:rsidRPr="00965300">
        <w:rPr>
          <w:rFonts w:ascii="Palatino Linotype" w:hAnsi="Palatino Linotype"/>
        </w:rPr>
        <w:t xml:space="preserve"> New York State</w:t>
      </w:r>
      <w:r w:rsidR="00D947C4">
        <w:rPr>
          <w:rFonts w:ascii="Palatino Linotype" w:hAnsi="Palatino Linotype"/>
        </w:rPr>
        <w:t xml:space="preserve"> or Peconic Land Trust</w:t>
      </w:r>
      <w:r w:rsidR="00602A92" w:rsidRPr="00965300">
        <w:rPr>
          <w:rFonts w:ascii="Palatino Linotype" w:hAnsi="Palatino Linotype"/>
        </w:rPr>
        <w:t xml:space="preserve"> in its promotional materials;</w:t>
      </w:r>
    </w:p>
    <w:p w14:paraId="78DBBCA4" w14:textId="77777777" w:rsidR="00965300" w:rsidRDefault="00965300" w:rsidP="0073248A">
      <w:pPr>
        <w:widowControl/>
        <w:autoSpaceDE/>
        <w:autoSpaceDN/>
        <w:adjustRightInd/>
        <w:ind w:left="360"/>
        <w:jc w:val="both"/>
        <w:rPr>
          <w:rFonts w:ascii="Palatino Linotype" w:hAnsi="Palatino Linotype"/>
        </w:rPr>
      </w:pPr>
    </w:p>
    <w:p w14:paraId="20E0DAD6" w14:textId="0B798FED" w:rsidR="00965300" w:rsidRDefault="000C600E" w:rsidP="000C600E">
      <w:pPr>
        <w:widowControl/>
        <w:autoSpaceDE/>
        <w:autoSpaceDN/>
        <w:adjustRightInd/>
        <w:ind w:left="360"/>
        <w:jc w:val="both"/>
        <w:rPr>
          <w:rFonts w:ascii="Palatino Linotype" w:hAnsi="Palatino Linotype"/>
        </w:rPr>
      </w:pPr>
      <w:r>
        <w:rPr>
          <w:rFonts w:ascii="Palatino Linotype" w:hAnsi="Palatino Linotype"/>
        </w:rPr>
        <w:t>(r)</w:t>
      </w:r>
      <w:r>
        <w:rPr>
          <w:rFonts w:ascii="Palatino Linotype" w:hAnsi="Palatino Linotype"/>
        </w:rPr>
        <w:tab/>
      </w:r>
      <w:r w:rsidR="00602A92" w:rsidRPr="00965300">
        <w:rPr>
          <w:rFonts w:ascii="Palatino Linotype" w:hAnsi="Palatino Linotype"/>
        </w:rPr>
        <w:t>Applicant will reimburse ESD for any direct expenses incurred in connection with any grant award it</w:t>
      </w:r>
      <w:r>
        <w:rPr>
          <w:rFonts w:ascii="Palatino Linotype" w:hAnsi="Palatino Linotype"/>
        </w:rPr>
        <w:tab/>
      </w:r>
      <w:r w:rsidR="00602A92" w:rsidRPr="00965300">
        <w:rPr>
          <w:rFonts w:ascii="Palatino Linotype" w:hAnsi="Palatino Linotype"/>
        </w:rPr>
        <w:t xml:space="preserve">may receive, including costs related to holding a public hearing; and, </w:t>
      </w:r>
    </w:p>
    <w:p w14:paraId="6D3815F0" w14:textId="77777777" w:rsidR="0073248A" w:rsidRDefault="0073248A" w:rsidP="0073248A">
      <w:pPr>
        <w:widowControl/>
        <w:autoSpaceDE/>
        <w:autoSpaceDN/>
        <w:adjustRightInd/>
        <w:jc w:val="both"/>
        <w:rPr>
          <w:rFonts w:ascii="Palatino Linotype" w:hAnsi="Palatino Linotype"/>
        </w:rPr>
      </w:pPr>
    </w:p>
    <w:p w14:paraId="1BAE7BFF" w14:textId="51933BF5" w:rsidR="00602A92" w:rsidRPr="00965300" w:rsidRDefault="000C600E" w:rsidP="000C600E">
      <w:pPr>
        <w:widowControl/>
        <w:autoSpaceDE/>
        <w:autoSpaceDN/>
        <w:adjustRightInd/>
        <w:ind w:left="720" w:hanging="360"/>
        <w:jc w:val="both"/>
        <w:rPr>
          <w:rFonts w:ascii="Palatino Linotype" w:hAnsi="Palatino Linotype"/>
        </w:rPr>
      </w:pPr>
      <w:r>
        <w:rPr>
          <w:rFonts w:ascii="Palatino Linotype" w:hAnsi="Palatino Linotype"/>
        </w:rPr>
        <w:t>(s)</w:t>
      </w:r>
      <w:r>
        <w:rPr>
          <w:rFonts w:ascii="Palatino Linotype" w:hAnsi="Palatino Linotype"/>
        </w:rPr>
        <w:tab/>
      </w:r>
      <w:r w:rsidR="00602A92" w:rsidRPr="00965300">
        <w:rPr>
          <w:rFonts w:ascii="Palatino Linotype" w:hAnsi="Palatino Linotype"/>
        </w:rPr>
        <w:t>Applicant authorizes ESD to order credit reports or other financial background information on the applicant, and any individual or entity proposed as a guarantor, as may be necessary to provide the assistance requested.</w:t>
      </w:r>
    </w:p>
    <w:p w14:paraId="02F6C470" w14:textId="77777777" w:rsidR="000C600E" w:rsidRDefault="000C600E" w:rsidP="0073248A">
      <w:pPr>
        <w:jc w:val="both"/>
        <w:rPr>
          <w:rFonts w:ascii="Palatino Linotype" w:hAnsi="Palatino Linotype"/>
          <w:b/>
        </w:rPr>
      </w:pPr>
    </w:p>
    <w:p w14:paraId="2B05B1C0" w14:textId="77777777" w:rsidR="003A3781" w:rsidRDefault="003A3781" w:rsidP="0073248A">
      <w:pPr>
        <w:jc w:val="both"/>
        <w:rPr>
          <w:rFonts w:ascii="Palatino Linotype" w:hAnsi="Palatino Linotype"/>
          <w:b/>
        </w:rPr>
      </w:pPr>
    </w:p>
    <w:p w14:paraId="47901B7D" w14:textId="77777777" w:rsidR="00602A92" w:rsidRPr="00965300" w:rsidRDefault="00602A92" w:rsidP="0073248A">
      <w:pPr>
        <w:jc w:val="both"/>
        <w:rPr>
          <w:rFonts w:ascii="Palatino Linotype" w:hAnsi="Palatino Linotype"/>
          <w:b/>
        </w:rPr>
      </w:pPr>
      <w:r w:rsidRPr="00965300">
        <w:rPr>
          <w:rFonts w:ascii="Palatino Linotype" w:hAnsi="Palatino Linotype"/>
          <w:b/>
        </w:rPr>
        <w:t xml:space="preserve">Signature of </w:t>
      </w:r>
      <w:r w:rsidR="0073248A">
        <w:rPr>
          <w:rFonts w:ascii="Palatino Linotype" w:hAnsi="Palatino Linotype"/>
          <w:b/>
        </w:rPr>
        <w:t>Applicant</w:t>
      </w:r>
      <w:r w:rsidRPr="00965300">
        <w:rPr>
          <w:rFonts w:ascii="Palatino Linotype" w:hAnsi="Palatino Linotype"/>
          <w:b/>
        </w:rPr>
        <w:t xml:space="preserve">: </w:t>
      </w:r>
    </w:p>
    <w:p w14:paraId="7E7B6C0A" w14:textId="77777777" w:rsidR="00602A92" w:rsidRPr="00965300" w:rsidRDefault="00602A92" w:rsidP="0073248A">
      <w:pPr>
        <w:jc w:val="both"/>
        <w:rPr>
          <w:rFonts w:ascii="Palatino Linotype" w:hAnsi="Palatino Linotype"/>
        </w:rPr>
      </w:pPr>
    </w:p>
    <w:p w14:paraId="5FECAF78" w14:textId="77777777" w:rsidR="00602A92" w:rsidRPr="00965300" w:rsidRDefault="00602A92" w:rsidP="0073248A">
      <w:pPr>
        <w:jc w:val="both"/>
        <w:rPr>
          <w:rFonts w:ascii="Palatino Linotype" w:hAnsi="Palatino Linotype"/>
        </w:rPr>
      </w:pPr>
    </w:p>
    <w:p w14:paraId="161487E8" w14:textId="77777777" w:rsidR="00602A92" w:rsidRPr="00965300" w:rsidRDefault="00602A92" w:rsidP="0073248A">
      <w:pPr>
        <w:jc w:val="both"/>
        <w:rPr>
          <w:rFonts w:ascii="Palatino Linotype" w:hAnsi="Palatino Linotype"/>
        </w:rPr>
      </w:pPr>
    </w:p>
    <w:p w14:paraId="2CAE85AE" w14:textId="77777777" w:rsidR="00602A92" w:rsidRPr="00965300" w:rsidRDefault="00602A92" w:rsidP="0073248A">
      <w:pPr>
        <w:jc w:val="both"/>
        <w:rPr>
          <w:rFonts w:ascii="Palatino Linotype" w:hAnsi="Palatino Linotype"/>
        </w:rPr>
      </w:pPr>
    </w:p>
    <w:p w14:paraId="3E4B391B" w14:textId="04A6A8AD" w:rsidR="00602A92" w:rsidRPr="00965300" w:rsidRDefault="00761DE0" w:rsidP="0073248A">
      <w:pPr>
        <w:jc w:val="both"/>
        <w:rPr>
          <w:rFonts w:ascii="Palatino Linotype" w:hAnsi="Palatino Linotype"/>
        </w:rPr>
      </w:pPr>
      <w:r>
        <w:rPr>
          <w:rFonts w:ascii="Palatino Linotype" w:hAnsi="Palatino Linotype"/>
        </w:rPr>
        <w:t xml:space="preserve">Signature: </w:t>
      </w:r>
      <w:r w:rsidR="00602A92" w:rsidRPr="00965300">
        <w:rPr>
          <w:rFonts w:ascii="Palatino Linotype" w:hAnsi="Palatino Linotype"/>
        </w:rPr>
        <w:t>_______________</w:t>
      </w:r>
      <w:r>
        <w:rPr>
          <w:rFonts w:ascii="Palatino Linotype" w:hAnsi="Palatino Linotype"/>
        </w:rPr>
        <w:t xml:space="preserve">_____________________    </w:t>
      </w:r>
      <w:r w:rsidR="00602A92" w:rsidRPr="00965300">
        <w:rPr>
          <w:rFonts w:ascii="Palatino Linotype" w:hAnsi="Palatino Linotype"/>
        </w:rPr>
        <w:t>Date: __________________________________________</w:t>
      </w:r>
    </w:p>
    <w:p w14:paraId="66DA92EE" w14:textId="77777777" w:rsidR="00602A92" w:rsidRPr="00965300" w:rsidRDefault="00602A92" w:rsidP="0073248A">
      <w:pPr>
        <w:jc w:val="both"/>
        <w:rPr>
          <w:rFonts w:ascii="Palatino Linotype" w:hAnsi="Palatino Linotype"/>
        </w:rPr>
      </w:pPr>
    </w:p>
    <w:p w14:paraId="6A43914B" w14:textId="77777777" w:rsidR="00602A92" w:rsidRPr="00965300" w:rsidRDefault="00602A92" w:rsidP="0073248A">
      <w:pPr>
        <w:jc w:val="both"/>
        <w:rPr>
          <w:rFonts w:ascii="Palatino Linotype" w:hAnsi="Palatino Linotype"/>
        </w:rPr>
      </w:pPr>
    </w:p>
    <w:p w14:paraId="3D29EC79" w14:textId="77777777" w:rsidR="00602A92" w:rsidRPr="00965300" w:rsidRDefault="00602A92" w:rsidP="0073248A">
      <w:pPr>
        <w:jc w:val="both"/>
        <w:rPr>
          <w:rFonts w:ascii="Palatino Linotype" w:hAnsi="Palatino Linotype"/>
        </w:rPr>
      </w:pPr>
    </w:p>
    <w:p w14:paraId="5CE402B5" w14:textId="6212A804" w:rsidR="00F046A1" w:rsidRPr="004D2BB5" w:rsidRDefault="00602A92" w:rsidP="00BD69F7">
      <w:pPr>
        <w:jc w:val="both"/>
        <w:rPr>
          <w:rFonts w:ascii="Palatino Linotype" w:hAnsi="Palatino Linotype"/>
          <w:sz w:val="23"/>
          <w:szCs w:val="23"/>
        </w:rPr>
      </w:pPr>
      <w:r w:rsidRPr="00965300">
        <w:rPr>
          <w:rFonts w:ascii="Palatino Linotype" w:hAnsi="Palatino Linotype"/>
        </w:rPr>
        <w:t>Print Name: __________________________________    Title: __________</w:t>
      </w:r>
      <w:r w:rsidR="00761DE0">
        <w:rPr>
          <w:rFonts w:ascii="Palatino Linotype" w:hAnsi="Palatino Linotype"/>
        </w:rPr>
        <w:t>___________________________</w:t>
      </w:r>
      <w:r w:rsidR="00495070">
        <w:rPr>
          <w:rFonts w:ascii="Palatino Linotype" w:hAnsi="Palatino Linotype"/>
        </w:rPr>
        <w:t>_____</w:t>
      </w:r>
    </w:p>
    <w:sectPr w:rsidR="00F046A1" w:rsidRPr="004D2BB5" w:rsidSect="00EA7003">
      <w:headerReference w:type="even" r:id="rId8"/>
      <w:headerReference w:type="default" r:id="rId9"/>
      <w:footerReference w:type="even" r:id="rId10"/>
      <w:footerReference w:type="default" r:id="rId11"/>
      <w:headerReference w:type="first" r:id="rId12"/>
      <w:footerReference w:type="first" r:id="rId13"/>
      <w:pgSz w:w="12240" w:h="15840"/>
      <w:pgMar w:top="360" w:right="400" w:bottom="280" w:left="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DD7BC" w14:textId="77777777" w:rsidR="00F166AA" w:rsidRDefault="00F166AA" w:rsidP="00251B50">
      <w:r>
        <w:separator/>
      </w:r>
    </w:p>
  </w:endnote>
  <w:endnote w:type="continuationSeparator" w:id="0">
    <w:p w14:paraId="7B1F18D2" w14:textId="77777777" w:rsidR="00F166AA" w:rsidRDefault="00F166AA" w:rsidP="0025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1823E" w14:textId="77777777" w:rsidR="00380710" w:rsidRDefault="00380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649F9" w14:textId="77777777" w:rsidR="00380710" w:rsidRDefault="00380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33C6" w14:textId="77777777" w:rsidR="00380710" w:rsidRDefault="0038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84E45" w14:textId="77777777" w:rsidR="00F166AA" w:rsidRDefault="00F166AA" w:rsidP="00251B50">
      <w:r>
        <w:separator/>
      </w:r>
    </w:p>
  </w:footnote>
  <w:footnote w:type="continuationSeparator" w:id="0">
    <w:p w14:paraId="066AB503" w14:textId="77777777" w:rsidR="00F166AA" w:rsidRDefault="00F166AA" w:rsidP="0025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80599" w14:textId="77777777" w:rsidR="00380710" w:rsidRDefault="00380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F4552" w14:textId="7B69155F" w:rsidR="00380710" w:rsidRDefault="00380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29A7" w14:textId="77777777" w:rsidR="00380710" w:rsidRDefault="00380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90B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8"/>
    <w:multiLevelType w:val="multilevel"/>
    <w:tmpl w:val="894EE87A"/>
    <w:lvl w:ilvl="0">
      <w:start w:val="1"/>
      <w:numFmt w:val="lowerRoman"/>
      <w:lvlText w:val="(%1)"/>
      <w:lvlJc w:val="left"/>
      <w:pPr>
        <w:tabs>
          <w:tab w:val="num" w:pos="720"/>
        </w:tabs>
        <w:ind w:left="720" w:firstLine="780"/>
      </w:pPr>
      <w:rPr>
        <w:rFonts w:cs="Times New Roman"/>
        <w:color w:val="000000"/>
        <w:position w:val="0"/>
        <w:sz w:val="24"/>
      </w:rPr>
    </w:lvl>
    <w:lvl w:ilvl="1">
      <w:start w:val="1"/>
      <w:numFmt w:val="lowerRoman"/>
      <w:lvlText w:val="(%1)"/>
      <w:lvlJc w:val="left"/>
      <w:pPr>
        <w:tabs>
          <w:tab w:val="num" w:pos="720"/>
        </w:tabs>
        <w:ind w:left="720" w:firstLine="780"/>
      </w:pPr>
      <w:rPr>
        <w:rFonts w:cs="Times New Roman"/>
        <w:color w:val="000000"/>
        <w:position w:val="0"/>
        <w:sz w:val="24"/>
      </w:rPr>
    </w:lvl>
    <w:lvl w:ilvl="2">
      <w:start w:val="1"/>
      <w:numFmt w:val="lowerRoman"/>
      <w:lvlText w:val="("/>
      <w:lvlJc w:val="left"/>
      <w:pPr>
        <w:tabs>
          <w:tab w:val="num" w:pos="720"/>
        </w:tabs>
        <w:ind w:left="720" w:firstLine="780"/>
      </w:pPr>
      <w:rPr>
        <w:rFonts w:cs="Times New Roman"/>
        <w:color w:val="000000"/>
        <w:position w:val="0"/>
        <w:sz w:val="24"/>
      </w:rPr>
    </w:lvl>
    <w:lvl w:ilvl="3">
      <w:start w:val="1"/>
      <w:numFmt w:val="lowerRoman"/>
      <w:lvlText w:val="("/>
      <w:lvlJc w:val="left"/>
      <w:pPr>
        <w:tabs>
          <w:tab w:val="num" w:pos="720"/>
        </w:tabs>
        <w:ind w:left="720" w:firstLine="780"/>
      </w:pPr>
      <w:rPr>
        <w:rFonts w:cs="Times New Roman"/>
        <w:color w:val="000000"/>
        <w:position w:val="0"/>
        <w:sz w:val="24"/>
      </w:rPr>
    </w:lvl>
    <w:lvl w:ilvl="4">
      <w:start w:val="1"/>
      <w:numFmt w:val="lowerRoman"/>
      <w:lvlText w:val="("/>
      <w:lvlJc w:val="left"/>
      <w:pPr>
        <w:tabs>
          <w:tab w:val="num" w:pos="720"/>
        </w:tabs>
        <w:ind w:left="720" w:firstLine="780"/>
      </w:pPr>
      <w:rPr>
        <w:rFonts w:cs="Times New Roman"/>
        <w:color w:val="000000"/>
        <w:position w:val="0"/>
        <w:sz w:val="24"/>
      </w:rPr>
    </w:lvl>
    <w:lvl w:ilvl="5">
      <w:start w:val="1"/>
      <w:numFmt w:val="lowerRoman"/>
      <w:lvlText w:val="("/>
      <w:lvlJc w:val="left"/>
      <w:pPr>
        <w:tabs>
          <w:tab w:val="num" w:pos="720"/>
        </w:tabs>
        <w:ind w:left="720" w:firstLine="780"/>
      </w:pPr>
      <w:rPr>
        <w:rFonts w:cs="Times New Roman"/>
        <w:color w:val="000000"/>
        <w:position w:val="0"/>
        <w:sz w:val="24"/>
      </w:rPr>
    </w:lvl>
    <w:lvl w:ilvl="6">
      <w:start w:val="1"/>
      <w:numFmt w:val="lowerRoman"/>
      <w:lvlText w:val="("/>
      <w:lvlJc w:val="left"/>
      <w:pPr>
        <w:tabs>
          <w:tab w:val="num" w:pos="720"/>
        </w:tabs>
        <w:ind w:left="720" w:firstLine="780"/>
      </w:pPr>
      <w:rPr>
        <w:rFonts w:cs="Times New Roman"/>
        <w:color w:val="000000"/>
        <w:position w:val="0"/>
        <w:sz w:val="24"/>
      </w:rPr>
    </w:lvl>
    <w:lvl w:ilvl="7">
      <w:start w:val="1"/>
      <w:numFmt w:val="lowerRoman"/>
      <w:lvlText w:val="("/>
      <w:lvlJc w:val="left"/>
      <w:pPr>
        <w:tabs>
          <w:tab w:val="num" w:pos="720"/>
        </w:tabs>
        <w:ind w:left="720" w:firstLine="780"/>
      </w:pPr>
      <w:rPr>
        <w:rFonts w:cs="Times New Roman"/>
        <w:color w:val="000000"/>
        <w:position w:val="0"/>
        <w:sz w:val="24"/>
      </w:rPr>
    </w:lvl>
    <w:lvl w:ilvl="8">
      <w:start w:val="1"/>
      <w:numFmt w:val="lowerRoman"/>
      <w:lvlText w:val="("/>
      <w:lvlJc w:val="left"/>
      <w:pPr>
        <w:tabs>
          <w:tab w:val="num" w:pos="720"/>
        </w:tabs>
        <w:ind w:left="720" w:firstLine="780"/>
      </w:pPr>
      <w:rPr>
        <w:rFonts w:cs="Times New Roman"/>
        <w:color w:val="000000"/>
        <w:position w:val="0"/>
        <w:sz w:val="24"/>
      </w:rPr>
    </w:lvl>
  </w:abstractNum>
  <w:abstractNum w:abstractNumId="2" w15:restartNumberingAfterBreak="0">
    <w:nsid w:val="00000402"/>
    <w:multiLevelType w:val="multilevel"/>
    <w:tmpl w:val="00000885"/>
    <w:lvl w:ilvl="0">
      <w:numFmt w:val="bullet"/>
      <w:lvlText w:val=""/>
      <w:lvlJc w:val="left"/>
      <w:pPr>
        <w:ind w:left="820" w:hanging="361"/>
      </w:pPr>
      <w:rPr>
        <w:rFonts w:ascii="Symbol" w:hAnsi="Symbol"/>
        <w:b w:val="0"/>
        <w:sz w:val="28"/>
      </w:rPr>
    </w:lvl>
    <w:lvl w:ilvl="1">
      <w:numFmt w:val="bullet"/>
      <w:lvlText w:val="•"/>
      <w:lvlJc w:val="left"/>
      <w:pPr>
        <w:ind w:left="1828" w:hanging="361"/>
      </w:pPr>
    </w:lvl>
    <w:lvl w:ilvl="2">
      <w:numFmt w:val="bullet"/>
      <w:lvlText w:val="•"/>
      <w:lvlJc w:val="left"/>
      <w:pPr>
        <w:ind w:left="2836" w:hanging="361"/>
      </w:pPr>
    </w:lvl>
    <w:lvl w:ilvl="3">
      <w:numFmt w:val="bullet"/>
      <w:lvlText w:val="•"/>
      <w:lvlJc w:val="left"/>
      <w:pPr>
        <w:ind w:left="3844" w:hanging="361"/>
      </w:pPr>
    </w:lvl>
    <w:lvl w:ilvl="4">
      <w:numFmt w:val="bullet"/>
      <w:lvlText w:val="•"/>
      <w:lvlJc w:val="left"/>
      <w:pPr>
        <w:ind w:left="4852" w:hanging="361"/>
      </w:pPr>
    </w:lvl>
    <w:lvl w:ilvl="5">
      <w:numFmt w:val="bullet"/>
      <w:lvlText w:val="•"/>
      <w:lvlJc w:val="left"/>
      <w:pPr>
        <w:ind w:left="5860" w:hanging="361"/>
      </w:pPr>
    </w:lvl>
    <w:lvl w:ilvl="6">
      <w:numFmt w:val="bullet"/>
      <w:lvlText w:val="•"/>
      <w:lvlJc w:val="left"/>
      <w:pPr>
        <w:ind w:left="6868" w:hanging="361"/>
      </w:pPr>
    </w:lvl>
    <w:lvl w:ilvl="7">
      <w:numFmt w:val="bullet"/>
      <w:lvlText w:val="•"/>
      <w:lvlJc w:val="left"/>
      <w:pPr>
        <w:ind w:left="7876" w:hanging="361"/>
      </w:pPr>
    </w:lvl>
    <w:lvl w:ilvl="8">
      <w:numFmt w:val="bullet"/>
      <w:lvlText w:val="•"/>
      <w:lvlJc w:val="left"/>
      <w:pPr>
        <w:ind w:left="8884" w:hanging="361"/>
      </w:pPr>
    </w:lvl>
  </w:abstractNum>
  <w:abstractNum w:abstractNumId="3" w15:restartNumberingAfterBreak="0">
    <w:nsid w:val="00000403"/>
    <w:multiLevelType w:val="multilevel"/>
    <w:tmpl w:val="00000886"/>
    <w:lvl w:ilvl="0">
      <w:start w:val="1"/>
      <w:numFmt w:val="decimal"/>
      <w:lvlText w:val="%1."/>
      <w:lvlJc w:val="left"/>
      <w:pPr>
        <w:ind w:left="1240" w:hanging="360"/>
      </w:pPr>
      <w:rPr>
        <w:rFonts w:ascii="Times New Roman" w:hAnsi="Times New Roman" w:cs="Times New Roman"/>
        <w:b w:val="0"/>
        <w:bCs w:val="0"/>
        <w:sz w:val="22"/>
        <w:szCs w:val="22"/>
      </w:rPr>
    </w:lvl>
    <w:lvl w:ilvl="1">
      <w:numFmt w:val="bullet"/>
      <w:lvlText w:val="•"/>
      <w:lvlJc w:val="left"/>
      <w:pPr>
        <w:ind w:left="2186" w:hanging="360"/>
      </w:pPr>
    </w:lvl>
    <w:lvl w:ilvl="2">
      <w:numFmt w:val="bullet"/>
      <w:lvlText w:val="•"/>
      <w:lvlJc w:val="left"/>
      <w:pPr>
        <w:ind w:left="3132" w:hanging="360"/>
      </w:pPr>
    </w:lvl>
    <w:lvl w:ilvl="3">
      <w:numFmt w:val="bullet"/>
      <w:lvlText w:val="•"/>
      <w:lvlJc w:val="left"/>
      <w:pPr>
        <w:ind w:left="4078" w:hanging="360"/>
      </w:pPr>
    </w:lvl>
    <w:lvl w:ilvl="4">
      <w:numFmt w:val="bullet"/>
      <w:lvlText w:val="•"/>
      <w:lvlJc w:val="left"/>
      <w:pPr>
        <w:ind w:left="5024" w:hanging="360"/>
      </w:pPr>
    </w:lvl>
    <w:lvl w:ilvl="5">
      <w:numFmt w:val="bullet"/>
      <w:lvlText w:val="•"/>
      <w:lvlJc w:val="left"/>
      <w:pPr>
        <w:ind w:left="5970" w:hanging="360"/>
      </w:pPr>
    </w:lvl>
    <w:lvl w:ilvl="6">
      <w:numFmt w:val="bullet"/>
      <w:lvlText w:val="•"/>
      <w:lvlJc w:val="left"/>
      <w:pPr>
        <w:ind w:left="6916" w:hanging="360"/>
      </w:pPr>
    </w:lvl>
    <w:lvl w:ilvl="7">
      <w:numFmt w:val="bullet"/>
      <w:lvlText w:val="•"/>
      <w:lvlJc w:val="left"/>
      <w:pPr>
        <w:ind w:left="7862" w:hanging="360"/>
      </w:pPr>
    </w:lvl>
    <w:lvl w:ilvl="8">
      <w:numFmt w:val="bullet"/>
      <w:lvlText w:val="•"/>
      <w:lvlJc w:val="left"/>
      <w:pPr>
        <w:ind w:left="8808" w:hanging="360"/>
      </w:pPr>
    </w:lvl>
  </w:abstractNum>
  <w:abstractNum w:abstractNumId="4" w15:restartNumberingAfterBreak="0">
    <w:nsid w:val="00000404"/>
    <w:multiLevelType w:val="multilevel"/>
    <w:tmpl w:val="00000887"/>
    <w:lvl w:ilvl="0">
      <w:numFmt w:val="bullet"/>
      <w:lvlText w:val=""/>
      <w:lvlJc w:val="left"/>
      <w:pPr>
        <w:ind w:left="821" w:hanging="360"/>
      </w:pPr>
      <w:rPr>
        <w:rFonts w:ascii="Symbol" w:hAnsi="Symbol"/>
        <w:b w:val="0"/>
        <w:sz w:val="22"/>
      </w:rPr>
    </w:lvl>
    <w:lvl w:ilvl="1">
      <w:numFmt w:val="bullet"/>
      <w:lvlText w:val="•"/>
      <w:lvlJc w:val="left"/>
      <w:pPr>
        <w:ind w:left="1810" w:hanging="360"/>
      </w:pPr>
    </w:lvl>
    <w:lvl w:ilvl="2">
      <w:numFmt w:val="bullet"/>
      <w:lvlText w:val="•"/>
      <w:lvlJc w:val="left"/>
      <w:pPr>
        <w:ind w:left="2800" w:hanging="360"/>
      </w:pPr>
    </w:lvl>
    <w:lvl w:ilvl="3">
      <w:numFmt w:val="bullet"/>
      <w:lvlText w:val="•"/>
      <w:lvlJc w:val="left"/>
      <w:pPr>
        <w:ind w:left="3790" w:hanging="360"/>
      </w:pPr>
    </w:lvl>
    <w:lvl w:ilvl="4">
      <w:numFmt w:val="bullet"/>
      <w:lvlText w:val="•"/>
      <w:lvlJc w:val="left"/>
      <w:pPr>
        <w:ind w:left="4780" w:hanging="360"/>
      </w:pPr>
    </w:lvl>
    <w:lvl w:ilvl="5">
      <w:numFmt w:val="bullet"/>
      <w:lvlText w:val="•"/>
      <w:lvlJc w:val="left"/>
      <w:pPr>
        <w:ind w:left="5770" w:hanging="360"/>
      </w:pPr>
    </w:lvl>
    <w:lvl w:ilvl="6">
      <w:numFmt w:val="bullet"/>
      <w:lvlText w:val="•"/>
      <w:lvlJc w:val="left"/>
      <w:pPr>
        <w:ind w:left="6759" w:hanging="360"/>
      </w:pPr>
    </w:lvl>
    <w:lvl w:ilvl="7">
      <w:numFmt w:val="bullet"/>
      <w:lvlText w:val="•"/>
      <w:lvlJc w:val="left"/>
      <w:pPr>
        <w:ind w:left="7749" w:hanging="360"/>
      </w:pPr>
    </w:lvl>
    <w:lvl w:ilvl="8">
      <w:numFmt w:val="bullet"/>
      <w:lvlText w:val="•"/>
      <w:lvlJc w:val="left"/>
      <w:pPr>
        <w:ind w:left="8739" w:hanging="360"/>
      </w:pPr>
    </w:lvl>
  </w:abstractNum>
  <w:abstractNum w:abstractNumId="5" w15:restartNumberingAfterBreak="0">
    <w:nsid w:val="00000405"/>
    <w:multiLevelType w:val="multilevel"/>
    <w:tmpl w:val="00000888"/>
    <w:lvl w:ilvl="0">
      <w:start w:val="2"/>
      <w:numFmt w:val="upperLetter"/>
      <w:lvlText w:val="%1."/>
      <w:lvlJc w:val="left"/>
      <w:pPr>
        <w:ind w:left="477" w:hanging="360"/>
      </w:pPr>
      <w:rPr>
        <w:rFonts w:ascii="Times New Roman" w:hAnsi="Times New Roman" w:cs="Times New Roman"/>
        <w:b/>
        <w:bCs/>
        <w:i/>
        <w:iCs/>
        <w:sz w:val="24"/>
        <w:szCs w:val="24"/>
      </w:rPr>
    </w:lvl>
    <w:lvl w:ilvl="1">
      <w:numFmt w:val="bullet"/>
      <w:lvlText w:val="•"/>
      <w:lvlJc w:val="left"/>
      <w:pPr>
        <w:ind w:left="1461" w:hanging="360"/>
      </w:pPr>
    </w:lvl>
    <w:lvl w:ilvl="2">
      <w:numFmt w:val="bullet"/>
      <w:lvlText w:val="•"/>
      <w:lvlJc w:val="left"/>
      <w:pPr>
        <w:ind w:left="2445" w:hanging="360"/>
      </w:pPr>
    </w:lvl>
    <w:lvl w:ilvl="3">
      <w:numFmt w:val="bullet"/>
      <w:lvlText w:val="•"/>
      <w:lvlJc w:val="left"/>
      <w:pPr>
        <w:ind w:left="3430" w:hanging="360"/>
      </w:pPr>
    </w:lvl>
    <w:lvl w:ilvl="4">
      <w:numFmt w:val="bullet"/>
      <w:lvlText w:val="•"/>
      <w:lvlJc w:val="left"/>
      <w:pPr>
        <w:ind w:left="4414" w:hanging="360"/>
      </w:pPr>
    </w:lvl>
    <w:lvl w:ilvl="5">
      <w:numFmt w:val="bullet"/>
      <w:lvlText w:val="•"/>
      <w:lvlJc w:val="left"/>
      <w:pPr>
        <w:ind w:left="5398" w:hanging="360"/>
      </w:pPr>
    </w:lvl>
    <w:lvl w:ilvl="6">
      <w:numFmt w:val="bullet"/>
      <w:lvlText w:val="•"/>
      <w:lvlJc w:val="left"/>
      <w:pPr>
        <w:ind w:left="6382" w:hanging="360"/>
      </w:pPr>
    </w:lvl>
    <w:lvl w:ilvl="7">
      <w:numFmt w:val="bullet"/>
      <w:lvlText w:val="•"/>
      <w:lvlJc w:val="left"/>
      <w:pPr>
        <w:ind w:left="7367" w:hanging="360"/>
      </w:pPr>
    </w:lvl>
    <w:lvl w:ilvl="8">
      <w:numFmt w:val="bullet"/>
      <w:lvlText w:val="•"/>
      <w:lvlJc w:val="left"/>
      <w:pPr>
        <w:ind w:left="8351" w:hanging="360"/>
      </w:pPr>
    </w:lvl>
  </w:abstractNum>
  <w:abstractNum w:abstractNumId="6" w15:restartNumberingAfterBreak="0">
    <w:nsid w:val="00000406"/>
    <w:multiLevelType w:val="multilevel"/>
    <w:tmpl w:val="00000889"/>
    <w:lvl w:ilvl="0">
      <w:numFmt w:val="bullet"/>
      <w:lvlText w:val=""/>
      <w:lvlJc w:val="left"/>
      <w:pPr>
        <w:ind w:left="477" w:hanging="360"/>
      </w:pPr>
      <w:rPr>
        <w:rFonts w:ascii="Symbol" w:hAnsi="Symbol"/>
        <w:b w:val="0"/>
        <w:sz w:val="22"/>
      </w:rPr>
    </w:lvl>
    <w:lvl w:ilvl="1">
      <w:numFmt w:val="bullet"/>
      <w:lvlText w:val="•"/>
      <w:lvlJc w:val="left"/>
      <w:pPr>
        <w:ind w:left="1461" w:hanging="360"/>
      </w:pPr>
    </w:lvl>
    <w:lvl w:ilvl="2">
      <w:numFmt w:val="bullet"/>
      <w:lvlText w:val="•"/>
      <w:lvlJc w:val="left"/>
      <w:pPr>
        <w:ind w:left="2445" w:hanging="360"/>
      </w:pPr>
    </w:lvl>
    <w:lvl w:ilvl="3">
      <w:numFmt w:val="bullet"/>
      <w:lvlText w:val="•"/>
      <w:lvlJc w:val="left"/>
      <w:pPr>
        <w:ind w:left="3430" w:hanging="360"/>
      </w:pPr>
    </w:lvl>
    <w:lvl w:ilvl="4">
      <w:numFmt w:val="bullet"/>
      <w:lvlText w:val="•"/>
      <w:lvlJc w:val="left"/>
      <w:pPr>
        <w:ind w:left="4414" w:hanging="360"/>
      </w:pPr>
    </w:lvl>
    <w:lvl w:ilvl="5">
      <w:numFmt w:val="bullet"/>
      <w:lvlText w:val="•"/>
      <w:lvlJc w:val="left"/>
      <w:pPr>
        <w:ind w:left="5398" w:hanging="360"/>
      </w:pPr>
    </w:lvl>
    <w:lvl w:ilvl="6">
      <w:numFmt w:val="bullet"/>
      <w:lvlText w:val="•"/>
      <w:lvlJc w:val="left"/>
      <w:pPr>
        <w:ind w:left="6382" w:hanging="360"/>
      </w:pPr>
    </w:lvl>
    <w:lvl w:ilvl="7">
      <w:numFmt w:val="bullet"/>
      <w:lvlText w:val="•"/>
      <w:lvlJc w:val="left"/>
      <w:pPr>
        <w:ind w:left="7367" w:hanging="360"/>
      </w:pPr>
    </w:lvl>
    <w:lvl w:ilvl="8">
      <w:numFmt w:val="bullet"/>
      <w:lvlText w:val="•"/>
      <w:lvlJc w:val="left"/>
      <w:pPr>
        <w:ind w:left="8351" w:hanging="360"/>
      </w:pPr>
    </w:lvl>
  </w:abstractNum>
  <w:abstractNum w:abstractNumId="7" w15:restartNumberingAfterBreak="0">
    <w:nsid w:val="00000407"/>
    <w:multiLevelType w:val="multilevel"/>
    <w:tmpl w:val="0000088A"/>
    <w:lvl w:ilvl="0">
      <w:numFmt w:val="bullet"/>
      <w:lvlText w:val=""/>
      <w:lvlJc w:val="left"/>
      <w:pPr>
        <w:ind w:left="477" w:hanging="360"/>
      </w:pPr>
      <w:rPr>
        <w:rFonts w:ascii="Symbol" w:hAnsi="Symbol"/>
        <w:b w:val="0"/>
        <w:sz w:val="24"/>
      </w:rPr>
    </w:lvl>
    <w:lvl w:ilvl="1">
      <w:numFmt w:val="bullet"/>
      <w:lvlText w:val="•"/>
      <w:lvlJc w:val="left"/>
      <w:pPr>
        <w:ind w:left="1461" w:hanging="360"/>
      </w:pPr>
    </w:lvl>
    <w:lvl w:ilvl="2">
      <w:numFmt w:val="bullet"/>
      <w:lvlText w:val="•"/>
      <w:lvlJc w:val="left"/>
      <w:pPr>
        <w:ind w:left="2445" w:hanging="360"/>
      </w:pPr>
    </w:lvl>
    <w:lvl w:ilvl="3">
      <w:numFmt w:val="bullet"/>
      <w:lvlText w:val="•"/>
      <w:lvlJc w:val="left"/>
      <w:pPr>
        <w:ind w:left="3430" w:hanging="360"/>
      </w:pPr>
    </w:lvl>
    <w:lvl w:ilvl="4">
      <w:numFmt w:val="bullet"/>
      <w:lvlText w:val="•"/>
      <w:lvlJc w:val="left"/>
      <w:pPr>
        <w:ind w:left="4414" w:hanging="360"/>
      </w:pPr>
    </w:lvl>
    <w:lvl w:ilvl="5">
      <w:numFmt w:val="bullet"/>
      <w:lvlText w:val="•"/>
      <w:lvlJc w:val="left"/>
      <w:pPr>
        <w:ind w:left="5398" w:hanging="360"/>
      </w:pPr>
    </w:lvl>
    <w:lvl w:ilvl="6">
      <w:numFmt w:val="bullet"/>
      <w:lvlText w:val="•"/>
      <w:lvlJc w:val="left"/>
      <w:pPr>
        <w:ind w:left="6382" w:hanging="360"/>
      </w:pPr>
    </w:lvl>
    <w:lvl w:ilvl="7">
      <w:numFmt w:val="bullet"/>
      <w:lvlText w:val="•"/>
      <w:lvlJc w:val="left"/>
      <w:pPr>
        <w:ind w:left="7367" w:hanging="360"/>
      </w:pPr>
    </w:lvl>
    <w:lvl w:ilvl="8">
      <w:numFmt w:val="bullet"/>
      <w:lvlText w:val="•"/>
      <w:lvlJc w:val="left"/>
      <w:pPr>
        <w:ind w:left="8351" w:hanging="360"/>
      </w:pPr>
    </w:lvl>
  </w:abstractNum>
  <w:abstractNum w:abstractNumId="8" w15:restartNumberingAfterBreak="0">
    <w:nsid w:val="00000408"/>
    <w:multiLevelType w:val="multilevel"/>
    <w:tmpl w:val="0000088B"/>
    <w:lvl w:ilvl="0">
      <w:numFmt w:val="bullet"/>
      <w:lvlText w:val=""/>
      <w:lvlJc w:val="left"/>
      <w:pPr>
        <w:ind w:left="477" w:hanging="360"/>
      </w:pPr>
      <w:rPr>
        <w:rFonts w:ascii="Symbol" w:hAnsi="Symbol"/>
        <w:b w:val="0"/>
        <w:sz w:val="22"/>
      </w:rPr>
    </w:lvl>
    <w:lvl w:ilvl="1">
      <w:numFmt w:val="bullet"/>
      <w:lvlText w:val="•"/>
      <w:lvlJc w:val="left"/>
      <w:pPr>
        <w:ind w:left="1461" w:hanging="360"/>
      </w:pPr>
    </w:lvl>
    <w:lvl w:ilvl="2">
      <w:numFmt w:val="bullet"/>
      <w:lvlText w:val="•"/>
      <w:lvlJc w:val="left"/>
      <w:pPr>
        <w:ind w:left="2445" w:hanging="360"/>
      </w:pPr>
    </w:lvl>
    <w:lvl w:ilvl="3">
      <w:numFmt w:val="bullet"/>
      <w:lvlText w:val="•"/>
      <w:lvlJc w:val="left"/>
      <w:pPr>
        <w:ind w:left="3430" w:hanging="360"/>
      </w:pPr>
    </w:lvl>
    <w:lvl w:ilvl="4">
      <w:numFmt w:val="bullet"/>
      <w:lvlText w:val="•"/>
      <w:lvlJc w:val="left"/>
      <w:pPr>
        <w:ind w:left="4414" w:hanging="360"/>
      </w:pPr>
    </w:lvl>
    <w:lvl w:ilvl="5">
      <w:numFmt w:val="bullet"/>
      <w:lvlText w:val="•"/>
      <w:lvlJc w:val="left"/>
      <w:pPr>
        <w:ind w:left="5398" w:hanging="360"/>
      </w:pPr>
    </w:lvl>
    <w:lvl w:ilvl="6">
      <w:numFmt w:val="bullet"/>
      <w:lvlText w:val="•"/>
      <w:lvlJc w:val="left"/>
      <w:pPr>
        <w:ind w:left="6382" w:hanging="360"/>
      </w:pPr>
    </w:lvl>
    <w:lvl w:ilvl="7">
      <w:numFmt w:val="bullet"/>
      <w:lvlText w:val="•"/>
      <w:lvlJc w:val="left"/>
      <w:pPr>
        <w:ind w:left="7367" w:hanging="360"/>
      </w:pPr>
    </w:lvl>
    <w:lvl w:ilvl="8">
      <w:numFmt w:val="bullet"/>
      <w:lvlText w:val="•"/>
      <w:lvlJc w:val="left"/>
      <w:pPr>
        <w:ind w:left="8351" w:hanging="360"/>
      </w:pPr>
    </w:lvl>
  </w:abstractNum>
  <w:abstractNum w:abstractNumId="9" w15:restartNumberingAfterBreak="0">
    <w:nsid w:val="00000409"/>
    <w:multiLevelType w:val="multilevel"/>
    <w:tmpl w:val="0000088C"/>
    <w:lvl w:ilvl="0">
      <w:start w:val="1"/>
      <w:numFmt w:val="decimal"/>
      <w:lvlText w:val="%1."/>
      <w:lvlJc w:val="left"/>
      <w:pPr>
        <w:ind w:left="448" w:hanging="361"/>
      </w:pPr>
      <w:rPr>
        <w:rFonts w:ascii="Times New Roman" w:hAnsi="Times New Roman" w:cs="Times New Roman"/>
        <w:b w:val="0"/>
        <w:bCs w:val="0"/>
        <w:sz w:val="22"/>
        <w:szCs w:val="22"/>
      </w:rPr>
    </w:lvl>
    <w:lvl w:ilvl="1">
      <w:numFmt w:val="bullet"/>
      <w:lvlText w:val="•"/>
      <w:lvlJc w:val="left"/>
      <w:pPr>
        <w:ind w:left="1257" w:hanging="361"/>
      </w:pPr>
    </w:lvl>
    <w:lvl w:ilvl="2">
      <w:numFmt w:val="bullet"/>
      <w:lvlText w:val="•"/>
      <w:lvlJc w:val="left"/>
      <w:pPr>
        <w:ind w:left="2066" w:hanging="361"/>
      </w:pPr>
    </w:lvl>
    <w:lvl w:ilvl="3">
      <w:numFmt w:val="bullet"/>
      <w:lvlText w:val="•"/>
      <w:lvlJc w:val="left"/>
      <w:pPr>
        <w:ind w:left="2876" w:hanging="361"/>
      </w:pPr>
    </w:lvl>
    <w:lvl w:ilvl="4">
      <w:numFmt w:val="bullet"/>
      <w:lvlText w:val="•"/>
      <w:lvlJc w:val="left"/>
      <w:pPr>
        <w:ind w:left="3685" w:hanging="361"/>
      </w:pPr>
    </w:lvl>
    <w:lvl w:ilvl="5">
      <w:numFmt w:val="bullet"/>
      <w:lvlText w:val="•"/>
      <w:lvlJc w:val="left"/>
      <w:pPr>
        <w:ind w:left="4494" w:hanging="361"/>
      </w:pPr>
    </w:lvl>
    <w:lvl w:ilvl="6">
      <w:numFmt w:val="bullet"/>
      <w:lvlText w:val="•"/>
      <w:lvlJc w:val="left"/>
      <w:pPr>
        <w:ind w:left="5304" w:hanging="361"/>
      </w:pPr>
    </w:lvl>
    <w:lvl w:ilvl="7">
      <w:numFmt w:val="bullet"/>
      <w:lvlText w:val="•"/>
      <w:lvlJc w:val="left"/>
      <w:pPr>
        <w:ind w:left="6113" w:hanging="361"/>
      </w:pPr>
    </w:lvl>
    <w:lvl w:ilvl="8">
      <w:numFmt w:val="bullet"/>
      <w:lvlText w:val="•"/>
      <w:lvlJc w:val="left"/>
      <w:pPr>
        <w:ind w:left="6922" w:hanging="361"/>
      </w:pPr>
    </w:lvl>
  </w:abstractNum>
  <w:abstractNum w:abstractNumId="10" w15:restartNumberingAfterBreak="0">
    <w:nsid w:val="0000040A"/>
    <w:multiLevelType w:val="multilevel"/>
    <w:tmpl w:val="0000088D"/>
    <w:lvl w:ilvl="0">
      <w:start w:val="1"/>
      <w:numFmt w:val="lowerLetter"/>
      <w:lvlText w:val="(%1)"/>
      <w:lvlJc w:val="left"/>
      <w:pPr>
        <w:ind w:left="462" w:hanging="361"/>
      </w:pPr>
      <w:rPr>
        <w:rFonts w:ascii="Times New Roman" w:hAnsi="Times New Roman" w:cs="Times New Roman"/>
        <w:b w:val="0"/>
        <w:bCs w:val="0"/>
        <w:sz w:val="22"/>
        <w:szCs w:val="22"/>
      </w:rPr>
    </w:lvl>
    <w:lvl w:ilvl="1">
      <w:numFmt w:val="bullet"/>
      <w:lvlText w:val="•"/>
      <w:lvlJc w:val="left"/>
      <w:pPr>
        <w:ind w:left="1479" w:hanging="361"/>
      </w:pPr>
    </w:lvl>
    <w:lvl w:ilvl="2">
      <w:numFmt w:val="bullet"/>
      <w:lvlText w:val="•"/>
      <w:lvlJc w:val="left"/>
      <w:pPr>
        <w:ind w:left="2496" w:hanging="361"/>
      </w:pPr>
    </w:lvl>
    <w:lvl w:ilvl="3">
      <w:numFmt w:val="bullet"/>
      <w:lvlText w:val="•"/>
      <w:lvlJc w:val="left"/>
      <w:pPr>
        <w:ind w:left="3512" w:hanging="361"/>
      </w:pPr>
    </w:lvl>
    <w:lvl w:ilvl="4">
      <w:numFmt w:val="bullet"/>
      <w:lvlText w:val="•"/>
      <w:lvlJc w:val="left"/>
      <w:pPr>
        <w:ind w:left="4529" w:hanging="361"/>
      </w:pPr>
    </w:lvl>
    <w:lvl w:ilvl="5">
      <w:numFmt w:val="bullet"/>
      <w:lvlText w:val="•"/>
      <w:lvlJc w:val="left"/>
      <w:pPr>
        <w:ind w:left="5546" w:hanging="361"/>
      </w:pPr>
    </w:lvl>
    <w:lvl w:ilvl="6">
      <w:numFmt w:val="bullet"/>
      <w:lvlText w:val="•"/>
      <w:lvlJc w:val="left"/>
      <w:pPr>
        <w:ind w:left="6562" w:hanging="361"/>
      </w:pPr>
    </w:lvl>
    <w:lvl w:ilvl="7">
      <w:numFmt w:val="bullet"/>
      <w:lvlText w:val="•"/>
      <w:lvlJc w:val="left"/>
      <w:pPr>
        <w:ind w:left="7579" w:hanging="361"/>
      </w:pPr>
    </w:lvl>
    <w:lvl w:ilvl="8">
      <w:numFmt w:val="bullet"/>
      <w:lvlText w:val="•"/>
      <w:lvlJc w:val="left"/>
      <w:pPr>
        <w:ind w:left="8596" w:hanging="361"/>
      </w:pPr>
    </w:lvl>
  </w:abstractNum>
  <w:abstractNum w:abstractNumId="11" w15:restartNumberingAfterBreak="0">
    <w:nsid w:val="0000040B"/>
    <w:multiLevelType w:val="multilevel"/>
    <w:tmpl w:val="0000088E"/>
    <w:lvl w:ilvl="0">
      <w:start w:val="9"/>
      <w:numFmt w:val="lowerLetter"/>
      <w:lvlText w:val="(%1)"/>
      <w:lvlJc w:val="left"/>
      <w:pPr>
        <w:ind w:left="468" w:hanging="361"/>
      </w:pPr>
      <w:rPr>
        <w:rFonts w:ascii="Times New Roman" w:hAnsi="Times New Roman" w:cs="Times New Roman"/>
        <w:b w:val="0"/>
        <w:bCs w:val="0"/>
        <w:sz w:val="22"/>
        <w:szCs w:val="22"/>
      </w:rPr>
    </w:lvl>
    <w:lvl w:ilvl="1">
      <w:numFmt w:val="bullet"/>
      <w:lvlText w:val="•"/>
      <w:lvlJc w:val="left"/>
      <w:pPr>
        <w:ind w:left="1489" w:hanging="361"/>
      </w:pPr>
    </w:lvl>
    <w:lvl w:ilvl="2">
      <w:numFmt w:val="bullet"/>
      <w:lvlText w:val="•"/>
      <w:lvlJc w:val="left"/>
      <w:pPr>
        <w:ind w:left="2510" w:hanging="361"/>
      </w:pPr>
    </w:lvl>
    <w:lvl w:ilvl="3">
      <w:numFmt w:val="bullet"/>
      <w:lvlText w:val="•"/>
      <w:lvlJc w:val="left"/>
      <w:pPr>
        <w:ind w:left="3531" w:hanging="361"/>
      </w:pPr>
    </w:lvl>
    <w:lvl w:ilvl="4">
      <w:numFmt w:val="bullet"/>
      <w:lvlText w:val="•"/>
      <w:lvlJc w:val="left"/>
      <w:pPr>
        <w:ind w:left="4553" w:hanging="361"/>
      </w:pPr>
    </w:lvl>
    <w:lvl w:ilvl="5">
      <w:numFmt w:val="bullet"/>
      <w:lvlText w:val="•"/>
      <w:lvlJc w:val="left"/>
      <w:pPr>
        <w:ind w:left="5574" w:hanging="361"/>
      </w:pPr>
    </w:lvl>
    <w:lvl w:ilvl="6">
      <w:numFmt w:val="bullet"/>
      <w:lvlText w:val="•"/>
      <w:lvlJc w:val="left"/>
      <w:pPr>
        <w:ind w:left="6595" w:hanging="361"/>
      </w:pPr>
    </w:lvl>
    <w:lvl w:ilvl="7">
      <w:numFmt w:val="bullet"/>
      <w:lvlText w:val="•"/>
      <w:lvlJc w:val="left"/>
      <w:pPr>
        <w:ind w:left="7616" w:hanging="361"/>
      </w:pPr>
    </w:lvl>
    <w:lvl w:ilvl="8">
      <w:numFmt w:val="bullet"/>
      <w:lvlText w:val="•"/>
      <w:lvlJc w:val="left"/>
      <w:pPr>
        <w:ind w:left="8637" w:hanging="361"/>
      </w:pPr>
    </w:lvl>
  </w:abstractNum>
  <w:abstractNum w:abstractNumId="12" w15:restartNumberingAfterBreak="0">
    <w:nsid w:val="028136E2"/>
    <w:multiLevelType w:val="hybridMultilevel"/>
    <w:tmpl w:val="6D5A81E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06BD2598"/>
    <w:multiLevelType w:val="hybridMultilevel"/>
    <w:tmpl w:val="046C07F6"/>
    <w:lvl w:ilvl="0" w:tplc="4878954C">
      <w:start w:val="1"/>
      <w:numFmt w:val="lowerLetter"/>
      <w:lvlText w:val="(%1)"/>
      <w:lvlJc w:val="left"/>
      <w:pPr>
        <w:ind w:left="720" w:hanging="360"/>
      </w:pPr>
      <w:rPr>
        <w:rFonts w:ascii="Palatino Linotype" w:eastAsia="Times New Roman" w:hAnsi="Palatino Linotyp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9A61FC"/>
    <w:multiLevelType w:val="hybridMultilevel"/>
    <w:tmpl w:val="B1D6E0FE"/>
    <w:lvl w:ilvl="0" w:tplc="1CB838FE">
      <w:start w:val="2"/>
      <w:numFmt w:val="lowerRoman"/>
      <w:lvlText w:val="(i%1)"/>
      <w:lvlJc w:val="left"/>
      <w:pPr>
        <w:ind w:left="1197" w:hanging="36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5" w15:restartNumberingAfterBreak="0">
    <w:nsid w:val="1DAF6839"/>
    <w:multiLevelType w:val="multilevel"/>
    <w:tmpl w:val="8564E4B2"/>
    <w:lvl w:ilvl="0">
      <w:start w:val="1"/>
      <w:numFmt w:val="decimal"/>
      <w:lvlText w:val="%1)"/>
      <w:lvlJc w:val="left"/>
      <w:pPr>
        <w:ind w:left="1240" w:hanging="360"/>
      </w:pPr>
      <w:rPr>
        <w:b w:val="0"/>
        <w:bCs w:val="0"/>
        <w:sz w:val="22"/>
        <w:szCs w:val="22"/>
      </w:rPr>
    </w:lvl>
    <w:lvl w:ilvl="1">
      <w:numFmt w:val="bullet"/>
      <w:lvlText w:val="•"/>
      <w:lvlJc w:val="left"/>
      <w:pPr>
        <w:ind w:left="2186" w:hanging="360"/>
      </w:pPr>
    </w:lvl>
    <w:lvl w:ilvl="2">
      <w:numFmt w:val="bullet"/>
      <w:lvlText w:val="•"/>
      <w:lvlJc w:val="left"/>
      <w:pPr>
        <w:ind w:left="3132" w:hanging="360"/>
      </w:pPr>
    </w:lvl>
    <w:lvl w:ilvl="3">
      <w:numFmt w:val="bullet"/>
      <w:lvlText w:val="•"/>
      <w:lvlJc w:val="left"/>
      <w:pPr>
        <w:ind w:left="4078" w:hanging="360"/>
      </w:pPr>
    </w:lvl>
    <w:lvl w:ilvl="4">
      <w:numFmt w:val="bullet"/>
      <w:lvlText w:val="•"/>
      <w:lvlJc w:val="left"/>
      <w:pPr>
        <w:ind w:left="5024" w:hanging="360"/>
      </w:pPr>
    </w:lvl>
    <w:lvl w:ilvl="5">
      <w:numFmt w:val="bullet"/>
      <w:lvlText w:val="•"/>
      <w:lvlJc w:val="left"/>
      <w:pPr>
        <w:ind w:left="5970" w:hanging="360"/>
      </w:pPr>
    </w:lvl>
    <w:lvl w:ilvl="6">
      <w:numFmt w:val="bullet"/>
      <w:lvlText w:val="•"/>
      <w:lvlJc w:val="left"/>
      <w:pPr>
        <w:ind w:left="6916" w:hanging="360"/>
      </w:pPr>
    </w:lvl>
    <w:lvl w:ilvl="7">
      <w:numFmt w:val="bullet"/>
      <w:lvlText w:val="•"/>
      <w:lvlJc w:val="left"/>
      <w:pPr>
        <w:ind w:left="7862" w:hanging="360"/>
      </w:pPr>
    </w:lvl>
    <w:lvl w:ilvl="8">
      <w:numFmt w:val="bullet"/>
      <w:lvlText w:val="•"/>
      <w:lvlJc w:val="left"/>
      <w:pPr>
        <w:ind w:left="8808" w:hanging="360"/>
      </w:pPr>
    </w:lvl>
  </w:abstractNum>
  <w:abstractNum w:abstractNumId="16" w15:restartNumberingAfterBreak="0">
    <w:nsid w:val="20FA4DDD"/>
    <w:multiLevelType w:val="hybridMultilevel"/>
    <w:tmpl w:val="849CD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4269CF"/>
    <w:multiLevelType w:val="hybridMultilevel"/>
    <w:tmpl w:val="0E3EB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CC1AF1"/>
    <w:multiLevelType w:val="hybridMultilevel"/>
    <w:tmpl w:val="E7E02C5C"/>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abstractNum w:abstractNumId="19" w15:restartNumberingAfterBreak="0">
    <w:nsid w:val="254617F1"/>
    <w:multiLevelType w:val="hybridMultilevel"/>
    <w:tmpl w:val="7D14C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AA10CEC"/>
    <w:multiLevelType w:val="hybridMultilevel"/>
    <w:tmpl w:val="DD6C2938"/>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21" w15:restartNumberingAfterBreak="0">
    <w:nsid w:val="2AE30884"/>
    <w:multiLevelType w:val="hybridMultilevel"/>
    <w:tmpl w:val="CF0CB9E0"/>
    <w:lvl w:ilvl="0" w:tplc="4D16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F04673"/>
    <w:multiLevelType w:val="hybridMultilevel"/>
    <w:tmpl w:val="DD82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D1EB4"/>
    <w:multiLevelType w:val="multilevel"/>
    <w:tmpl w:val="8564E4B2"/>
    <w:lvl w:ilvl="0">
      <w:start w:val="1"/>
      <w:numFmt w:val="decimal"/>
      <w:lvlText w:val="%1)"/>
      <w:lvlJc w:val="left"/>
      <w:pPr>
        <w:ind w:left="1240" w:hanging="360"/>
      </w:pPr>
      <w:rPr>
        <w:b w:val="0"/>
        <w:bCs w:val="0"/>
        <w:sz w:val="22"/>
        <w:szCs w:val="22"/>
      </w:rPr>
    </w:lvl>
    <w:lvl w:ilvl="1">
      <w:numFmt w:val="bullet"/>
      <w:lvlText w:val="•"/>
      <w:lvlJc w:val="left"/>
      <w:pPr>
        <w:ind w:left="2186" w:hanging="360"/>
      </w:pPr>
    </w:lvl>
    <w:lvl w:ilvl="2">
      <w:numFmt w:val="bullet"/>
      <w:lvlText w:val="•"/>
      <w:lvlJc w:val="left"/>
      <w:pPr>
        <w:ind w:left="3132" w:hanging="360"/>
      </w:pPr>
    </w:lvl>
    <w:lvl w:ilvl="3">
      <w:numFmt w:val="bullet"/>
      <w:lvlText w:val="•"/>
      <w:lvlJc w:val="left"/>
      <w:pPr>
        <w:ind w:left="4078" w:hanging="360"/>
      </w:pPr>
    </w:lvl>
    <w:lvl w:ilvl="4">
      <w:numFmt w:val="bullet"/>
      <w:lvlText w:val="•"/>
      <w:lvlJc w:val="left"/>
      <w:pPr>
        <w:ind w:left="5024" w:hanging="360"/>
      </w:pPr>
    </w:lvl>
    <w:lvl w:ilvl="5">
      <w:numFmt w:val="bullet"/>
      <w:lvlText w:val="•"/>
      <w:lvlJc w:val="left"/>
      <w:pPr>
        <w:ind w:left="5970" w:hanging="360"/>
      </w:pPr>
    </w:lvl>
    <w:lvl w:ilvl="6">
      <w:numFmt w:val="bullet"/>
      <w:lvlText w:val="•"/>
      <w:lvlJc w:val="left"/>
      <w:pPr>
        <w:ind w:left="6916" w:hanging="360"/>
      </w:pPr>
    </w:lvl>
    <w:lvl w:ilvl="7">
      <w:numFmt w:val="bullet"/>
      <w:lvlText w:val="•"/>
      <w:lvlJc w:val="left"/>
      <w:pPr>
        <w:ind w:left="7862" w:hanging="360"/>
      </w:pPr>
    </w:lvl>
    <w:lvl w:ilvl="8">
      <w:numFmt w:val="bullet"/>
      <w:lvlText w:val="•"/>
      <w:lvlJc w:val="left"/>
      <w:pPr>
        <w:ind w:left="8808" w:hanging="360"/>
      </w:pPr>
    </w:lvl>
  </w:abstractNum>
  <w:abstractNum w:abstractNumId="24" w15:restartNumberingAfterBreak="0">
    <w:nsid w:val="38C52E45"/>
    <w:multiLevelType w:val="hybridMultilevel"/>
    <w:tmpl w:val="B3D0B6BA"/>
    <w:lvl w:ilvl="0" w:tplc="EC1459F8">
      <w:start w:val="1"/>
      <w:numFmt w:val="lowerLetter"/>
      <w:lvlText w:val="(%1)"/>
      <w:lvlJc w:val="left"/>
      <w:pPr>
        <w:ind w:left="720" w:hanging="360"/>
      </w:pPr>
      <w:rPr>
        <w:rFonts w:ascii="Palatino Linotype" w:eastAsia="Times New Roman" w:hAnsi="Palatino Linotyp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834065"/>
    <w:multiLevelType w:val="hybridMultilevel"/>
    <w:tmpl w:val="2C54DA42"/>
    <w:lvl w:ilvl="0" w:tplc="0409001B">
      <w:start w:val="1"/>
      <w:numFmt w:val="lowerRoman"/>
      <w:lvlText w:val="%1."/>
      <w:lvlJc w:val="right"/>
      <w:pPr>
        <w:ind w:left="1197" w:hanging="360"/>
      </w:p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26" w15:restartNumberingAfterBreak="0">
    <w:nsid w:val="45A510AA"/>
    <w:multiLevelType w:val="hybridMultilevel"/>
    <w:tmpl w:val="F146C2C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7" w15:restartNumberingAfterBreak="0">
    <w:nsid w:val="46DB022B"/>
    <w:multiLevelType w:val="hybridMultilevel"/>
    <w:tmpl w:val="B5AE4BA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48577C49"/>
    <w:multiLevelType w:val="hybridMultilevel"/>
    <w:tmpl w:val="AD949982"/>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29" w15:restartNumberingAfterBreak="0">
    <w:nsid w:val="4A281BA0"/>
    <w:multiLevelType w:val="multilevel"/>
    <w:tmpl w:val="00000886"/>
    <w:lvl w:ilvl="0">
      <w:start w:val="1"/>
      <w:numFmt w:val="decimal"/>
      <w:lvlText w:val="%1."/>
      <w:lvlJc w:val="left"/>
      <w:pPr>
        <w:ind w:left="1240" w:hanging="360"/>
      </w:pPr>
      <w:rPr>
        <w:rFonts w:ascii="Times New Roman" w:hAnsi="Times New Roman" w:cs="Times New Roman"/>
        <w:b w:val="0"/>
        <w:bCs w:val="0"/>
        <w:sz w:val="22"/>
        <w:szCs w:val="22"/>
      </w:rPr>
    </w:lvl>
    <w:lvl w:ilvl="1">
      <w:numFmt w:val="bullet"/>
      <w:lvlText w:val="•"/>
      <w:lvlJc w:val="left"/>
      <w:pPr>
        <w:ind w:left="2186" w:hanging="360"/>
      </w:pPr>
    </w:lvl>
    <w:lvl w:ilvl="2">
      <w:numFmt w:val="bullet"/>
      <w:lvlText w:val="•"/>
      <w:lvlJc w:val="left"/>
      <w:pPr>
        <w:ind w:left="3132" w:hanging="360"/>
      </w:pPr>
    </w:lvl>
    <w:lvl w:ilvl="3">
      <w:numFmt w:val="bullet"/>
      <w:lvlText w:val="•"/>
      <w:lvlJc w:val="left"/>
      <w:pPr>
        <w:ind w:left="4078" w:hanging="360"/>
      </w:pPr>
    </w:lvl>
    <w:lvl w:ilvl="4">
      <w:numFmt w:val="bullet"/>
      <w:lvlText w:val="•"/>
      <w:lvlJc w:val="left"/>
      <w:pPr>
        <w:ind w:left="5024" w:hanging="360"/>
      </w:pPr>
    </w:lvl>
    <w:lvl w:ilvl="5">
      <w:numFmt w:val="bullet"/>
      <w:lvlText w:val="•"/>
      <w:lvlJc w:val="left"/>
      <w:pPr>
        <w:ind w:left="5970" w:hanging="360"/>
      </w:pPr>
    </w:lvl>
    <w:lvl w:ilvl="6">
      <w:numFmt w:val="bullet"/>
      <w:lvlText w:val="•"/>
      <w:lvlJc w:val="left"/>
      <w:pPr>
        <w:ind w:left="6916" w:hanging="360"/>
      </w:pPr>
    </w:lvl>
    <w:lvl w:ilvl="7">
      <w:numFmt w:val="bullet"/>
      <w:lvlText w:val="•"/>
      <w:lvlJc w:val="left"/>
      <w:pPr>
        <w:ind w:left="7862" w:hanging="360"/>
      </w:pPr>
    </w:lvl>
    <w:lvl w:ilvl="8">
      <w:numFmt w:val="bullet"/>
      <w:lvlText w:val="•"/>
      <w:lvlJc w:val="left"/>
      <w:pPr>
        <w:ind w:left="8808" w:hanging="360"/>
      </w:pPr>
    </w:lvl>
  </w:abstractNum>
  <w:abstractNum w:abstractNumId="30" w15:restartNumberingAfterBreak="0">
    <w:nsid w:val="4AD50B18"/>
    <w:multiLevelType w:val="hybridMultilevel"/>
    <w:tmpl w:val="B3D0B6BA"/>
    <w:lvl w:ilvl="0" w:tplc="EC1459F8">
      <w:start w:val="1"/>
      <w:numFmt w:val="lowerLetter"/>
      <w:lvlText w:val="(%1)"/>
      <w:lvlJc w:val="left"/>
      <w:pPr>
        <w:ind w:left="720" w:hanging="360"/>
      </w:pPr>
      <w:rPr>
        <w:rFonts w:ascii="Palatino Linotype" w:eastAsia="Times New Roman" w:hAnsi="Palatino Linotyp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215E0C"/>
    <w:multiLevelType w:val="hybridMultilevel"/>
    <w:tmpl w:val="58FE80FA"/>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32" w15:restartNumberingAfterBreak="0">
    <w:nsid w:val="56BA66DA"/>
    <w:multiLevelType w:val="hybridMultilevel"/>
    <w:tmpl w:val="FF50400A"/>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33" w15:restartNumberingAfterBreak="0">
    <w:nsid w:val="5BDD7957"/>
    <w:multiLevelType w:val="hybridMultilevel"/>
    <w:tmpl w:val="804C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532C4"/>
    <w:multiLevelType w:val="hybridMultilevel"/>
    <w:tmpl w:val="9A702B70"/>
    <w:lvl w:ilvl="0" w:tplc="04090001">
      <w:start w:val="1"/>
      <w:numFmt w:val="bullet"/>
      <w:lvlText w:val=""/>
      <w:lvlJc w:val="left"/>
      <w:pPr>
        <w:ind w:left="1668" w:hanging="360"/>
      </w:pPr>
      <w:rPr>
        <w:rFonts w:ascii="Symbol" w:hAnsi="Symbol" w:hint="default"/>
      </w:rPr>
    </w:lvl>
    <w:lvl w:ilvl="1" w:tplc="04090003">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35" w15:restartNumberingAfterBreak="0">
    <w:nsid w:val="669B1DA1"/>
    <w:multiLevelType w:val="hybridMultilevel"/>
    <w:tmpl w:val="2A6CC260"/>
    <w:lvl w:ilvl="0" w:tplc="CE56489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D752F"/>
    <w:multiLevelType w:val="singleLevel"/>
    <w:tmpl w:val="3990C886"/>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7" w15:restartNumberingAfterBreak="0">
    <w:nsid w:val="6A700A90"/>
    <w:multiLevelType w:val="hybridMultilevel"/>
    <w:tmpl w:val="B68218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B31644"/>
    <w:multiLevelType w:val="hybridMultilevel"/>
    <w:tmpl w:val="BEE0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27"/>
  </w:num>
  <w:num w:numId="12">
    <w:abstractNumId w:val="21"/>
  </w:num>
  <w:num w:numId="13">
    <w:abstractNumId w:val="17"/>
  </w:num>
  <w:num w:numId="14">
    <w:abstractNumId w:val="12"/>
  </w:num>
  <w:num w:numId="15">
    <w:abstractNumId w:val="37"/>
  </w:num>
  <w:num w:numId="16">
    <w:abstractNumId w:val="22"/>
  </w:num>
  <w:num w:numId="17">
    <w:abstractNumId w:val="29"/>
  </w:num>
  <w:num w:numId="18">
    <w:abstractNumId w:val="15"/>
  </w:num>
  <w:num w:numId="19">
    <w:abstractNumId w:val="23"/>
  </w:num>
  <w:num w:numId="20">
    <w:abstractNumId w:val="14"/>
  </w:num>
  <w:num w:numId="21">
    <w:abstractNumId w:val="2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5"/>
  </w:num>
  <w:num w:numId="25">
    <w:abstractNumId w:val="36"/>
  </w:num>
  <w:num w:numId="26">
    <w:abstractNumId w:val="38"/>
  </w:num>
  <w:num w:numId="27">
    <w:abstractNumId w:val="32"/>
  </w:num>
  <w:num w:numId="28">
    <w:abstractNumId w:val="20"/>
  </w:num>
  <w:num w:numId="29">
    <w:abstractNumId w:val="33"/>
  </w:num>
  <w:num w:numId="30">
    <w:abstractNumId w:val="28"/>
  </w:num>
  <w:num w:numId="31">
    <w:abstractNumId w:val="31"/>
  </w:num>
  <w:num w:numId="32">
    <w:abstractNumId w:val="0"/>
  </w:num>
  <w:num w:numId="33">
    <w:abstractNumId w:val="34"/>
  </w:num>
  <w:num w:numId="34">
    <w:abstractNumId w:val="26"/>
  </w:num>
  <w:num w:numId="35">
    <w:abstractNumId w:val="19"/>
  </w:num>
  <w:num w:numId="36">
    <w:abstractNumId w:val="16"/>
  </w:num>
  <w:num w:numId="37">
    <w:abstractNumId w:val="24"/>
  </w:num>
  <w:num w:numId="38">
    <w:abstractNumId w:val="1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8C"/>
    <w:rsid w:val="00014EF1"/>
    <w:rsid w:val="000A583F"/>
    <w:rsid w:val="000C600E"/>
    <w:rsid w:val="000F754E"/>
    <w:rsid w:val="00105658"/>
    <w:rsid w:val="001304BA"/>
    <w:rsid w:val="0013161C"/>
    <w:rsid w:val="001458C0"/>
    <w:rsid w:val="00161DBC"/>
    <w:rsid w:val="001A3F97"/>
    <w:rsid w:val="001B34C7"/>
    <w:rsid w:val="001D049A"/>
    <w:rsid w:val="001D4551"/>
    <w:rsid w:val="001F0F4E"/>
    <w:rsid w:val="00200EFD"/>
    <w:rsid w:val="00220B95"/>
    <w:rsid w:val="00222868"/>
    <w:rsid w:val="00234302"/>
    <w:rsid w:val="00235735"/>
    <w:rsid w:val="002404CA"/>
    <w:rsid w:val="00251B50"/>
    <w:rsid w:val="002536C8"/>
    <w:rsid w:val="00254190"/>
    <w:rsid w:val="002614F2"/>
    <w:rsid w:val="00284124"/>
    <w:rsid w:val="00290F28"/>
    <w:rsid w:val="002970FD"/>
    <w:rsid w:val="002B2DD4"/>
    <w:rsid w:val="002D71A6"/>
    <w:rsid w:val="002E02B5"/>
    <w:rsid w:val="002E26FC"/>
    <w:rsid w:val="002E513F"/>
    <w:rsid w:val="002F386F"/>
    <w:rsid w:val="0031548C"/>
    <w:rsid w:val="00321370"/>
    <w:rsid w:val="00323C5E"/>
    <w:rsid w:val="00341C8E"/>
    <w:rsid w:val="0034364A"/>
    <w:rsid w:val="003510E5"/>
    <w:rsid w:val="003633E4"/>
    <w:rsid w:val="003773EA"/>
    <w:rsid w:val="00380710"/>
    <w:rsid w:val="00383F06"/>
    <w:rsid w:val="00397596"/>
    <w:rsid w:val="003A3781"/>
    <w:rsid w:val="003A6DF0"/>
    <w:rsid w:val="003B0B45"/>
    <w:rsid w:val="003C3906"/>
    <w:rsid w:val="003C4CD5"/>
    <w:rsid w:val="003C5736"/>
    <w:rsid w:val="003D740A"/>
    <w:rsid w:val="003F2F07"/>
    <w:rsid w:val="00403772"/>
    <w:rsid w:val="0042044B"/>
    <w:rsid w:val="00421BD3"/>
    <w:rsid w:val="00424003"/>
    <w:rsid w:val="0042522F"/>
    <w:rsid w:val="004273A1"/>
    <w:rsid w:val="00454469"/>
    <w:rsid w:val="00454A22"/>
    <w:rsid w:val="0048508F"/>
    <w:rsid w:val="00495070"/>
    <w:rsid w:val="004A183D"/>
    <w:rsid w:val="004C184D"/>
    <w:rsid w:val="004D2BB5"/>
    <w:rsid w:val="004E19C6"/>
    <w:rsid w:val="004F5991"/>
    <w:rsid w:val="005060B4"/>
    <w:rsid w:val="005201C2"/>
    <w:rsid w:val="005379DC"/>
    <w:rsid w:val="005432E3"/>
    <w:rsid w:val="00543CF1"/>
    <w:rsid w:val="005461D3"/>
    <w:rsid w:val="005604BD"/>
    <w:rsid w:val="005678FC"/>
    <w:rsid w:val="005850F7"/>
    <w:rsid w:val="00587490"/>
    <w:rsid w:val="0058765A"/>
    <w:rsid w:val="00597641"/>
    <w:rsid w:val="005A0807"/>
    <w:rsid w:val="005B112E"/>
    <w:rsid w:val="005C4D61"/>
    <w:rsid w:val="005C6B26"/>
    <w:rsid w:val="005D4F72"/>
    <w:rsid w:val="005E3AF6"/>
    <w:rsid w:val="005E7752"/>
    <w:rsid w:val="00600241"/>
    <w:rsid w:val="00602A92"/>
    <w:rsid w:val="00615F36"/>
    <w:rsid w:val="0061688C"/>
    <w:rsid w:val="00633918"/>
    <w:rsid w:val="00647FB6"/>
    <w:rsid w:val="0065011D"/>
    <w:rsid w:val="006610BB"/>
    <w:rsid w:val="00663E42"/>
    <w:rsid w:val="00664E11"/>
    <w:rsid w:val="00691994"/>
    <w:rsid w:val="006A615C"/>
    <w:rsid w:val="006A6ED6"/>
    <w:rsid w:val="006B7F92"/>
    <w:rsid w:val="006E698B"/>
    <w:rsid w:val="00701F43"/>
    <w:rsid w:val="00720E41"/>
    <w:rsid w:val="00721415"/>
    <w:rsid w:val="00726F1D"/>
    <w:rsid w:val="0073248A"/>
    <w:rsid w:val="0074183D"/>
    <w:rsid w:val="00761DE0"/>
    <w:rsid w:val="00766AB3"/>
    <w:rsid w:val="00795619"/>
    <w:rsid w:val="007B239F"/>
    <w:rsid w:val="007C1308"/>
    <w:rsid w:val="007C7829"/>
    <w:rsid w:val="007D475A"/>
    <w:rsid w:val="007F7131"/>
    <w:rsid w:val="0080661F"/>
    <w:rsid w:val="00846755"/>
    <w:rsid w:val="008540B3"/>
    <w:rsid w:val="00866175"/>
    <w:rsid w:val="00870E8C"/>
    <w:rsid w:val="0089115E"/>
    <w:rsid w:val="00896D6C"/>
    <w:rsid w:val="008A290D"/>
    <w:rsid w:val="008B58CC"/>
    <w:rsid w:val="008B7DFC"/>
    <w:rsid w:val="008C2BCA"/>
    <w:rsid w:val="008C54CF"/>
    <w:rsid w:val="008D22B3"/>
    <w:rsid w:val="008D7DDC"/>
    <w:rsid w:val="008E05D9"/>
    <w:rsid w:val="008E60B8"/>
    <w:rsid w:val="00914F5A"/>
    <w:rsid w:val="009159D2"/>
    <w:rsid w:val="0091764E"/>
    <w:rsid w:val="00926AA5"/>
    <w:rsid w:val="00927A52"/>
    <w:rsid w:val="0094135D"/>
    <w:rsid w:val="0094597A"/>
    <w:rsid w:val="00947116"/>
    <w:rsid w:val="00965300"/>
    <w:rsid w:val="009A4BA9"/>
    <w:rsid w:val="009A7247"/>
    <w:rsid w:val="009E55C7"/>
    <w:rsid w:val="009F44C3"/>
    <w:rsid w:val="00A25FAC"/>
    <w:rsid w:val="00A2794E"/>
    <w:rsid w:val="00A376C8"/>
    <w:rsid w:val="00A61806"/>
    <w:rsid w:val="00A66276"/>
    <w:rsid w:val="00A85B16"/>
    <w:rsid w:val="00A9090D"/>
    <w:rsid w:val="00AB6C54"/>
    <w:rsid w:val="00AB7EBD"/>
    <w:rsid w:val="00AD7D4C"/>
    <w:rsid w:val="00AE1B97"/>
    <w:rsid w:val="00AF7EDB"/>
    <w:rsid w:val="00B06E45"/>
    <w:rsid w:val="00B54C5D"/>
    <w:rsid w:val="00B76F9B"/>
    <w:rsid w:val="00B8320D"/>
    <w:rsid w:val="00B91960"/>
    <w:rsid w:val="00BA30C4"/>
    <w:rsid w:val="00BD586F"/>
    <w:rsid w:val="00BD69F7"/>
    <w:rsid w:val="00BD6FA1"/>
    <w:rsid w:val="00BE7B27"/>
    <w:rsid w:val="00C115A0"/>
    <w:rsid w:val="00C366B9"/>
    <w:rsid w:val="00C37723"/>
    <w:rsid w:val="00C430B3"/>
    <w:rsid w:val="00C50D9F"/>
    <w:rsid w:val="00C66534"/>
    <w:rsid w:val="00C7472F"/>
    <w:rsid w:val="00C86E0A"/>
    <w:rsid w:val="00CA1A8E"/>
    <w:rsid w:val="00CB6EDB"/>
    <w:rsid w:val="00CD1E17"/>
    <w:rsid w:val="00CE5488"/>
    <w:rsid w:val="00D16366"/>
    <w:rsid w:val="00D16BDA"/>
    <w:rsid w:val="00D22D01"/>
    <w:rsid w:val="00D27A1D"/>
    <w:rsid w:val="00D424DC"/>
    <w:rsid w:val="00D43091"/>
    <w:rsid w:val="00D43CF8"/>
    <w:rsid w:val="00D503AD"/>
    <w:rsid w:val="00D50F12"/>
    <w:rsid w:val="00D947C4"/>
    <w:rsid w:val="00DB1CBD"/>
    <w:rsid w:val="00DE1D1C"/>
    <w:rsid w:val="00DF5102"/>
    <w:rsid w:val="00E0150D"/>
    <w:rsid w:val="00E071B0"/>
    <w:rsid w:val="00E23EBE"/>
    <w:rsid w:val="00E30E1A"/>
    <w:rsid w:val="00E5427D"/>
    <w:rsid w:val="00E85A2F"/>
    <w:rsid w:val="00EA69A0"/>
    <w:rsid w:val="00EA7003"/>
    <w:rsid w:val="00EB19B2"/>
    <w:rsid w:val="00EC5825"/>
    <w:rsid w:val="00EC7ED6"/>
    <w:rsid w:val="00ED3901"/>
    <w:rsid w:val="00EE0941"/>
    <w:rsid w:val="00EE5A4A"/>
    <w:rsid w:val="00EE6FA7"/>
    <w:rsid w:val="00EF7A2F"/>
    <w:rsid w:val="00F046A1"/>
    <w:rsid w:val="00F05A60"/>
    <w:rsid w:val="00F166AA"/>
    <w:rsid w:val="00F1725D"/>
    <w:rsid w:val="00F37555"/>
    <w:rsid w:val="00F57FF8"/>
    <w:rsid w:val="00F63674"/>
    <w:rsid w:val="00F6469D"/>
    <w:rsid w:val="00F84818"/>
    <w:rsid w:val="00F912F9"/>
    <w:rsid w:val="00F91AE2"/>
    <w:rsid w:val="00FC4DBD"/>
    <w:rsid w:val="00FD0FF3"/>
    <w:rsid w:val="00FE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A4F6404"/>
  <w14:defaultImageDpi w14:val="0"/>
  <w15:docId w15:val="{ACA0D858-CE91-4735-BBC3-F060B2CE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0"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899"/>
      <w:outlineLvl w:val="0"/>
    </w:pPr>
    <w:rPr>
      <w:b/>
      <w:bCs/>
      <w:sz w:val="40"/>
      <w:szCs w:val="40"/>
    </w:rPr>
  </w:style>
  <w:style w:type="paragraph" w:styleId="Heading2">
    <w:name w:val="heading 2"/>
    <w:basedOn w:val="Normal"/>
    <w:next w:val="Normal"/>
    <w:link w:val="Heading2Char"/>
    <w:uiPriority w:val="1"/>
    <w:qFormat/>
    <w:pPr>
      <w:ind w:left="2030" w:hanging="7"/>
      <w:outlineLvl w:val="1"/>
    </w:pPr>
    <w:rPr>
      <w:b/>
      <w:bCs/>
      <w:sz w:val="32"/>
      <w:szCs w:val="32"/>
    </w:rPr>
  </w:style>
  <w:style w:type="paragraph" w:styleId="Heading3">
    <w:name w:val="heading 3"/>
    <w:basedOn w:val="Normal"/>
    <w:next w:val="Normal"/>
    <w:link w:val="Heading3Char"/>
    <w:qFormat/>
    <w:pPr>
      <w:ind w:left="100"/>
      <w:outlineLvl w:val="2"/>
    </w:pPr>
    <w:rPr>
      <w:b/>
      <w:bCs/>
      <w:sz w:val="28"/>
      <w:szCs w:val="28"/>
    </w:rPr>
  </w:style>
  <w:style w:type="paragraph" w:styleId="Heading4">
    <w:name w:val="heading 4"/>
    <w:basedOn w:val="Normal"/>
    <w:next w:val="Normal"/>
    <w:link w:val="Heading4Char"/>
    <w:uiPriority w:val="1"/>
    <w:qFormat/>
    <w:pPr>
      <w:ind w:left="477" w:hanging="360"/>
      <w:outlineLvl w:val="3"/>
    </w:pPr>
    <w:rPr>
      <w:b/>
      <w:bCs/>
      <w:i/>
      <w:iCs/>
    </w:rPr>
  </w:style>
  <w:style w:type="paragraph" w:styleId="Heading5">
    <w:name w:val="heading 5"/>
    <w:basedOn w:val="Normal"/>
    <w:next w:val="Normal"/>
    <w:link w:val="Heading5Char"/>
    <w:uiPriority w:val="1"/>
    <w:qFormat/>
    <w:pPr>
      <w:ind w:left="107"/>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paragraph" w:styleId="BodyText">
    <w:name w:val="Body Text"/>
    <w:basedOn w:val="Normal"/>
    <w:link w:val="BodyTextChar"/>
    <w:uiPriority w:val="1"/>
    <w:qFormat/>
    <w:pPr>
      <w:ind w:left="477" w:hanging="360"/>
    </w:pPr>
    <w:rPr>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customStyle="1" w:styleId="ColorfulList-Accent11">
    <w:name w:val="Colorful List - Accent 11"/>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A583F"/>
    <w:rPr>
      <w:rFonts w:ascii="Segoe UI" w:hAnsi="Segoe UI" w:cs="Segoe UI"/>
      <w:sz w:val="18"/>
      <w:szCs w:val="18"/>
    </w:rPr>
  </w:style>
  <w:style w:type="character" w:customStyle="1" w:styleId="BalloonTextChar">
    <w:name w:val="Balloon Text Char"/>
    <w:link w:val="BalloonText"/>
    <w:uiPriority w:val="99"/>
    <w:semiHidden/>
    <w:rsid w:val="000A583F"/>
    <w:rPr>
      <w:rFonts w:ascii="Segoe UI" w:hAnsi="Segoe UI" w:cs="Segoe UI"/>
      <w:sz w:val="18"/>
      <w:szCs w:val="18"/>
    </w:rPr>
  </w:style>
  <w:style w:type="character" w:styleId="Hyperlink">
    <w:name w:val="Hyperlink"/>
    <w:uiPriority w:val="99"/>
    <w:unhideWhenUsed/>
    <w:rsid w:val="000A583F"/>
    <w:rPr>
      <w:color w:val="0563C1"/>
      <w:u w:val="single"/>
    </w:rPr>
  </w:style>
  <w:style w:type="table" w:styleId="TableGrid">
    <w:name w:val="Table Grid"/>
    <w:basedOn w:val="TableNormal"/>
    <w:uiPriority w:val="59"/>
    <w:rsid w:val="002B2D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91994"/>
    <w:rPr>
      <w:sz w:val="16"/>
      <w:szCs w:val="16"/>
    </w:rPr>
  </w:style>
  <w:style w:type="paragraph" w:styleId="CommentText">
    <w:name w:val="annotation text"/>
    <w:basedOn w:val="Normal"/>
    <w:link w:val="CommentTextChar"/>
    <w:uiPriority w:val="99"/>
    <w:semiHidden/>
    <w:unhideWhenUsed/>
    <w:rsid w:val="00691994"/>
    <w:rPr>
      <w:sz w:val="20"/>
      <w:szCs w:val="20"/>
    </w:rPr>
  </w:style>
  <w:style w:type="character" w:customStyle="1" w:styleId="CommentTextChar">
    <w:name w:val="Comment Text Char"/>
    <w:link w:val="CommentText"/>
    <w:uiPriority w:val="99"/>
    <w:semiHidden/>
    <w:rsid w:val="006919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91994"/>
    <w:rPr>
      <w:b/>
      <w:bCs/>
    </w:rPr>
  </w:style>
  <w:style w:type="character" w:customStyle="1" w:styleId="CommentSubjectChar">
    <w:name w:val="Comment Subject Char"/>
    <w:link w:val="CommentSubject"/>
    <w:uiPriority w:val="99"/>
    <w:semiHidden/>
    <w:rsid w:val="00691994"/>
    <w:rPr>
      <w:rFonts w:ascii="Times New Roman" w:hAnsi="Times New Roman"/>
      <w:b/>
      <w:bCs/>
    </w:rPr>
  </w:style>
  <w:style w:type="paragraph" w:styleId="Header">
    <w:name w:val="header"/>
    <w:basedOn w:val="Normal"/>
    <w:link w:val="HeaderChar"/>
    <w:uiPriority w:val="99"/>
    <w:unhideWhenUsed/>
    <w:rsid w:val="00251B50"/>
    <w:pPr>
      <w:tabs>
        <w:tab w:val="center" w:pos="4680"/>
        <w:tab w:val="right" w:pos="9360"/>
      </w:tabs>
    </w:pPr>
  </w:style>
  <w:style w:type="character" w:customStyle="1" w:styleId="HeaderChar">
    <w:name w:val="Header Char"/>
    <w:link w:val="Header"/>
    <w:uiPriority w:val="99"/>
    <w:rsid w:val="00251B50"/>
    <w:rPr>
      <w:rFonts w:ascii="Times New Roman" w:hAnsi="Times New Roman"/>
      <w:sz w:val="24"/>
      <w:szCs w:val="24"/>
    </w:rPr>
  </w:style>
  <w:style w:type="paragraph" w:styleId="Footer">
    <w:name w:val="footer"/>
    <w:basedOn w:val="Normal"/>
    <w:link w:val="FooterChar"/>
    <w:uiPriority w:val="99"/>
    <w:unhideWhenUsed/>
    <w:rsid w:val="00251B50"/>
    <w:pPr>
      <w:tabs>
        <w:tab w:val="center" w:pos="4680"/>
        <w:tab w:val="right" w:pos="9360"/>
      </w:tabs>
    </w:pPr>
  </w:style>
  <w:style w:type="character" w:customStyle="1" w:styleId="FooterChar">
    <w:name w:val="Footer Char"/>
    <w:link w:val="Footer"/>
    <w:uiPriority w:val="99"/>
    <w:rsid w:val="00251B50"/>
    <w:rPr>
      <w:rFonts w:ascii="Times New Roman" w:hAnsi="Times New Roman"/>
      <w:sz w:val="24"/>
      <w:szCs w:val="24"/>
    </w:rPr>
  </w:style>
  <w:style w:type="paragraph" w:styleId="ListParagraph">
    <w:name w:val="List Paragraph"/>
    <w:basedOn w:val="Normal"/>
    <w:uiPriority w:val="34"/>
    <w:qFormat/>
    <w:rsid w:val="00341C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8402">
      <w:bodyDiv w:val="1"/>
      <w:marLeft w:val="0"/>
      <w:marRight w:val="0"/>
      <w:marTop w:val="0"/>
      <w:marBottom w:val="0"/>
      <w:divBdr>
        <w:top w:val="none" w:sz="0" w:space="0" w:color="auto"/>
        <w:left w:val="none" w:sz="0" w:space="0" w:color="auto"/>
        <w:bottom w:val="none" w:sz="0" w:space="0" w:color="auto"/>
        <w:right w:val="none" w:sz="0" w:space="0" w:color="auto"/>
      </w:divBdr>
    </w:div>
    <w:div w:id="330835076">
      <w:bodyDiv w:val="1"/>
      <w:marLeft w:val="0"/>
      <w:marRight w:val="0"/>
      <w:marTop w:val="0"/>
      <w:marBottom w:val="0"/>
      <w:divBdr>
        <w:top w:val="none" w:sz="0" w:space="0" w:color="auto"/>
        <w:left w:val="none" w:sz="0" w:space="0" w:color="auto"/>
        <w:bottom w:val="none" w:sz="0" w:space="0" w:color="auto"/>
        <w:right w:val="none" w:sz="0" w:space="0" w:color="auto"/>
      </w:divBdr>
    </w:div>
    <w:div w:id="335502147">
      <w:bodyDiv w:val="1"/>
      <w:marLeft w:val="0"/>
      <w:marRight w:val="0"/>
      <w:marTop w:val="0"/>
      <w:marBottom w:val="0"/>
      <w:divBdr>
        <w:top w:val="none" w:sz="0" w:space="0" w:color="auto"/>
        <w:left w:val="none" w:sz="0" w:space="0" w:color="auto"/>
        <w:bottom w:val="none" w:sz="0" w:space="0" w:color="auto"/>
        <w:right w:val="none" w:sz="0" w:space="0" w:color="auto"/>
      </w:divBdr>
    </w:div>
    <w:div w:id="515266185">
      <w:bodyDiv w:val="1"/>
      <w:marLeft w:val="0"/>
      <w:marRight w:val="0"/>
      <w:marTop w:val="0"/>
      <w:marBottom w:val="0"/>
      <w:divBdr>
        <w:top w:val="none" w:sz="0" w:space="0" w:color="auto"/>
        <w:left w:val="none" w:sz="0" w:space="0" w:color="auto"/>
        <w:bottom w:val="none" w:sz="0" w:space="0" w:color="auto"/>
        <w:right w:val="none" w:sz="0" w:space="0" w:color="auto"/>
      </w:divBdr>
    </w:div>
    <w:div w:id="1465539341">
      <w:bodyDiv w:val="1"/>
      <w:marLeft w:val="0"/>
      <w:marRight w:val="0"/>
      <w:marTop w:val="0"/>
      <w:marBottom w:val="0"/>
      <w:divBdr>
        <w:top w:val="none" w:sz="0" w:space="0" w:color="auto"/>
        <w:left w:val="none" w:sz="0" w:space="0" w:color="auto"/>
        <w:bottom w:val="none" w:sz="0" w:space="0" w:color="auto"/>
        <w:right w:val="none" w:sz="0" w:space="0" w:color="auto"/>
      </w:divBdr>
    </w:div>
    <w:div w:id="15852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4067-2889-4D5E-BE59-6D6E7C36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2850</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GENERAL INFORMATION</vt:lpstr>
    </vt:vector>
  </TitlesOfParts>
  <Company>Empire State Development</Company>
  <LinksUpToDate>false</LinksUpToDate>
  <CharactersWithSpaces>19408</CharactersWithSpaces>
  <SharedDoc>false</SharedDoc>
  <HLinks>
    <vt:vector size="6" baseType="variant">
      <vt:variant>
        <vt:i4>5439490</vt:i4>
      </vt:variant>
      <vt:variant>
        <vt:i4>0</vt:i4>
      </vt:variant>
      <vt:variant>
        <vt:i4>0</vt:i4>
      </vt:variant>
      <vt:variant>
        <vt:i4>5</vt:i4>
      </vt:variant>
      <vt:variant>
        <vt:lpwstr>http://www.fda.gov/Food/GuidanceRegulation/FSMA/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Costopoulos, Christine</dc:creator>
  <cp:lastModifiedBy>Jessie Marcus</cp:lastModifiedBy>
  <cp:revision>3</cp:revision>
  <cp:lastPrinted>2017-02-08T14:50:00Z</cp:lastPrinted>
  <dcterms:created xsi:type="dcterms:W3CDTF">2019-04-09T15:24:00Z</dcterms:created>
  <dcterms:modified xsi:type="dcterms:W3CDTF">2019-04-09T15:26:00Z</dcterms:modified>
</cp:coreProperties>
</file>